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30" w:rsidRDefault="00BD5830">
      <w:pPr>
        <w:rPr>
          <w:rFonts w:asciiTheme="minorEastAsia" w:eastAsiaTheme="minorEastAsia" w:hAnsiTheme="minorEastAsia"/>
        </w:rPr>
      </w:pPr>
    </w:p>
    <w:p w:rsidR="00BD5830" w:rsidRDefault="00BD5830">
      <w:pPr>
        <w:spacing w:line="360" w:lineRule="auto"/>
        <w:jc w:val="center"/>
        <w:rPr>
          <w:rFonts w:asciiTheme="minorEastAsia" w:eastAsiaTheme="minorEastAsia" w:hAnsiTheme="minorEastAsia"/>
          <w:szCs w:val="21"/>
        </w:rPr>
      </w:pPr>
    </w:p>
    <w:p w:rsidR="00BD5830" w:rsidRDefault="00BD5830">
      <w:pPr>
        <w:spacing w:line="360" w:lineRule="auto"/>
        <w:jc w:val="center"/>
        <w:rPr>
          <w:rFonts w:asciiTheme="minorEastAsia" w:eastAsiaTheme="minorEastAsia" w:hAnsiTheme="minorEastAsia"/>
          <w:szCs w:val="21"/>
        </w:rPr>
      </w:pPr>
    </w:p>
    <w:p w:rsidR="00BD5830" w:rsidRDefault="00BD5830">
      <w:pPr>
        <w:jc w:val="center"/>
        <w:rPr>
          <w:rFonts w:asciiTheme="minorEastAsia" w:eastAsiaTheme="minorEastAsia" w:hAnsiTheme="minorEastAsia"/>
          <w:szCs w:val="21"/>
        </w:rPr>
      </w:pPr>
    </w:p>
    <w:p w:rsidR="00BD5830" w:rsidRDefault="00BD5830">
      <w:pPr>
        <w:snapToGrid w:val="0"/>
        <w:spacing w:beforeLines="50" w:before="156"/>
        <w:jc w:val="center"/>
        <w:rPr>
          <w:rFonts w:asciiTheme="minorEastAsia" w:eastAsiaTheme="minorEastAsia" w:hAnsiTheme="minorEastAsia"/>
          <w:b/>
          <w:szCs w:val="21"/>
        </w:rPr>
      </w:pPr>
    </w:p>
    <w:p w:rsidR="00BD5830" w:rsidRDefault="0048191B">
      <w:pPr>
        <w:snapToGrid w:val="0"/>
        <w:spacing w:beforeLines="50" w:before="156"/>
        <w:jc w:val="center"/>
        <w:rPr>
          <w:rFonts w:asciiTheme="minorEastAsia" w:eastAsiaTheme="minorEastAsia" w:hAnsiTheme="minorEastAsia"/>
          <w:b/>
          <w:sz w:val="84"/>
          <w:szCs w:val="84"/>
        </w:rPr>
      </w:pPr>
      <w:r>
        <w:rPr>
          <w:rFonts w:asciiTheme="minorEastAsia" w:eastAsiaTheme="minorEastAsia" w:hAnsiTheme="minorEastAsia" w:hint="eastAsia"/>
          <w:b/>
          <w:sz w:val="84"/>
          <w:szCs w:val="84"/>
        </w:rPr>
        <w:t>竞价文件</w:t>
      </w:r>
    </w:p>
    <w:p w:rsidR="00BD5830" w:rsidRDefault="00BD5830">
      <w:pPr>
        <w:spacing w:line="360" w:lineRule="auto"/>
        <w:jc w:val="center"/>
        <w:rPr>
          <w:rFonts w:asciiTheme="minorEastAsia" w:eastAsiaTheme="minorEastAsia" w:hAnsiTheme="minorEastAsia"/>
          <w:szCs w:val="21"/>
        </w:rPr>
      </w:pPr>
    </w:p>
    <w:p w:rsidR="00BD5830" w:rsidRDefault="00BD5830">
      <w:pPr>
        <w:spacing w:line="360" w:lineRule="auto"/>
        <w:jc w:val="center"/>
        <w:rPr>
          <w:rFonts w:asciiTheme="minorEastAsia" w:eastAsiaTheme="minorEastAsia" w:hAnsiTheme="minorEastAsia"/>
          <w:szCs w:val="21"/>
        </w:rPr>
      </w:pPr>
    </w:p>
    <w:p w:rsidR="00BD5830" w:rsidRDefault="00BD5830">
      <w:pPr>
        <w:spacing w:line="360" w:lineRule="auto"/>
        <w:jc w:val="center"/>
        <w:rPr>
          <w:rFonts w:asciiTheme="minorEastAsia" w:eastAsiaTheme="minorEastAsia" w:hAnsiTheme="minorEastAsia"/>
          <w:szCs w:val="21"/>
        </w:rPr>
      </w:pPr>
    </w:p>
    <w:p w:rsidR="00BD5830" w:rsidRDefault="00BD5830">
      <w:pPr>
        <w:spacing w:line="360" w:lineRule="auto"/>
        <w:jc w:val="center"/>
        <w:rPr>
          <w:rFonts w:asciiTheme="minorEastAsia" w:eastAsiaTheme="minorEastAsia" w:hAnsiTheme="minorEastAsia"/>
          <w:szCs w:val="21"/>
        </w:rPr>
      </w:pPr>
    </w:p>
    <w:p w:rsidR="00BD5830" w:rsidRDefault="0048191B">
      <w:pPr>
        <w:spacing w:line="360" w:lineRule="auto"/>
        <w:jc w:val="left"/>
        <w:rPr>
          <w:rFonts w:asciiTheme="minorEastAsia" w:eastAsiaTheme="minorEastAsia" w:hAnsiTheme="minorEastAsia"/>
          <w:b/>
          <w:bCs/>
          <w:sz w:val="28"/>
          <w:szCs w:val="32"/>
        </w:rPr>
      </w:pPr>
      <w:r>
        <w:rPr>
          <w:rFonts w:asciiTheme="minorEastAsia" w:eastAsiaTheme="minorEastAsia" w:hAnsiTheme="minorEastAsia"/>
          <w:b/>
          <w:bCs/>
          <w:sz w:val="28"/>
          <w:szCs w:val="32"/>
        </w:rPr>
        <w:t>采购方式：</w:t>
      </w:r>
      <w:r>
        <w:rPr>
          <w:rFonts w:asciiTheme="minorEastAsia" w:eastAsiaTheme="minorEastAsia" w:hAnsiTheme="minorEastAsia" w:hint="eastAsia"/>
          <w:b/>
          <w:bCs/>
          <w:sz w:val="28"/>
          <w:szCs w:val="32"/>
        </w:rPr>
        <w:t>线上</w:t>
      </w:r>
      <w:r>
        <w:rPr>
          <w:rFonts w:asciiTheme="minorEastAsia" w:eastAsiaTheme="minorEastAsia" w:hAnsiTheme="minorEastAsia"/>
          <w:b/>
          <w:bCs/>
          <w:sz w:val="28"/>
          <w:szCs w:val="32"/>
        </w:rPr>
        <w:t>竞价</w:t>
      </w:r>
    </w:p>
    <w:p w:rsidR="00BD5830" w:rsidRDefault="0048191B">
      <w:pPr>
        <w:spacing w:line="360" w:lineRule="auto"/>
        <w:jc w:val="left"/>
        <w:rPr>
          <w:rFonts w:asciiTheme="minorEastAsia" w:eastAsiaTheme="minorEastAsia" w:hAnsiTheme="minorEastAsia"/>
          <w:b/>
          <w:bCs/>
          <w:sz w:val="28"/>
          <w:szCs w:val="32"/>
        </w:rPr>
      </w:pPr>
      <w:r>
        <w:rPr>
          <w:rFonts w:asciiTheme="minorEastAsia" w:eastAsiaTheme="minorEastAsia" w:hAnsiTheme="minorEastAsia"/>
          <w:b/>
          <w:bCs/>
          <w:sz w:val="28"/>
          <w:szCs w:val="32"/>
        </w:rPr>
        <w:t>项目名称：</w:t>
      </w:r>
      <w:r>
        <w:rPr>
          <w:rFonts w:asciiTheme="minorEastAsia" w:eastAsiaTheme="minorEastAsia" w:hAnsiTheme="minorEastAsia" w:hint="eastAsia"/>
          <w:b/>
          <w:bCs/>
          <w:sz w:val="28"/>
          <w:szCs w:val="32"/>
          <w:u w:val="single"/>
        </w:rPr>
        <w:t>广东省阳春监狱工会</w:t>
      </w:r>
      <w:r>
        <w:rPr>
          <w:rFonts w:asciiTheme="minorEastAsia" w:eastAsiaTheme="minorEastAsia" w:hAnsiTheme="minorEastAsia" w:hint="eastAsia"/>
          <w:b/>
          <w:bCs/>
          <w:sz w:val="28"/>
          <w:szCs w:val="32"/>
          <w:u w:val="single"/>
        </w:rPr>
        <w:t>2023</w:t>
      </w:r>
      <w:r>
        <w:rPr>
          <w:rFonts w:asciiTheme="minorEastAsia" w:eastAsiaTheme="minorEastAsia" w:hAnsiTheme="minorEastAsia" w:hint="eastAsia"/>
          <w:b/>
          <w:bCs/>
          <w:sz w:val="28"/>
          <w:szCs w:val="32"/>
          <w:u w:val="single"/>
        </w:rPr>
        <w:t>年羽毛球地胶和乒乓球地胶采购项目</w:t>
      </w:r>
    </w:p>
    <w:p w:rsidR="00BD5830" w:rsidRDefault="00BD5830">
      <w:pPr>
        <w:spacing w:line="360" w:lineRule="auto"/>
        <w:jc w:val="left"/>
        <w:rPr>
          <w:rFonts w:asciiTheme="minorEastAsia" w:eastAsiaTheme="minorEastAsia" w:hAnsiTheme="minorEastAsia"/>
          <w:b/>
          <w:bCs/>
          <w:szCs w:val="21"/>
          <w:u w:val="single"/>
        </w:rPr>
      </w:pPr>
    </w:p>
    <w:p w:rsidR="00BD5830" w:rsidRDefault="00BD5830">
      <w:pPr>
        <w:autoSpaceDE w:val="0"/>
        <w:autoSpaceDN w:val="0"/>
        <w:adjustRightInd w:val="0"/>
        <w:snapToGrid w:val="0"/>
        <w:spacing w:beforeLines="50" w:before="156" w:afterLines="50" w:after="156" w:line="360" w:lineRule="auto"/>
        <w:jc w:val="center"/>
        <w:rPr>
          <w:rFonts w:asciiTheme="minorEastAsia" w:eastAsiaTheme="minorEastAsia" w:hAnsiTheme="minorEastAsia" w:cs="华文中宋"/>
          <w:szCs w:val="21"/>
        </w:rPr>
      </w:pPr>
    </w:p>
    <w:p w:rsidR="00BD5830" w:rsidRDefault="00BD5830">
      <w:pPr>
        <w:autoSpaceDE w:val="0"/>
        <w:autoSpaceDN w:val="0"/>
        <w:adjustRightInd w:val="0"/>
        <w:snapToGrid w:val="0"/>
        <w:spacing w:beforeLines="50" w:before="156" w:afterLines="50" w:after="156" w:line="360" w:lineRule="auto"/>
        <w:jc w:val="center"/>
        <w:rPr>
          <w:rFonts w:asciiTheme="minorEastAsia" w:eastAsiaTheme="minorEastAsia" w:hAnsiTheme="minorEastAsia" w:cs="华文中宋"/>
          <w:szCs w:val="21"/>
        </w:rPr>
      </w:pPr>
    </w:p>
    <w:p w:rsidR="00BD5830" w:rsidRDefault="00BD5830">
      <w:pPr>
        <w:autoSpaceDE w:val="0"/>
        <w:autoSpaceDN w:val="0"/>
        <w:adjustRightInd w:val="0"/>
        <w:snapToGrid w:val="0"/>
        <w:spacing w:beforeLines="50" w:before="156" w:afterLines="50" w:after="156" w:line="360" w:lineRule="auto"/>
        <w:jc w:val="center"/>
        <w:rPr>
          <w:rFonts w:asciiTheme="minorEastAsia" w:eastAsiaTheme="minorEastAsia" w:hAnsiTheme="minorEastAsia" w:cs="华文中宋"/>
          <w:szCs w:val="21"/>
        </w:rPr>
      </w:pPr>
    </w:p>
    <w:p w:rsidR="00BD5830" w:rsidRDefault="0048191B">
      <w:pPr>
        <w:autoSpaceDE w:val="0"/>
        <w:autoSpaceDN w:val="0"/>
        <w:adjustRightInd w:val="0"/>
        <w:snapToGrid w:val="0"/>
        <w:spacing w:line="360" w:lineRule="auto"/>
        <w:ind w:left="420" w:firstLine="420"/>
        <w:jc w:val="center"/>
        <w:rPr>
          <w:rFonts w:asciiTheme="minorEastAsia" w:eastAsiaTheme="minorEastAsia" w:hAnsiTheme="minorEastAsia"/>
          <w:b/>
          <w:bCs/>
          <w:sz w:val="28"/>
          <w:szCs w:val="32"/>
        </w:rPr>
      </w:pPr>
      <w:r>
        <w:rPr>
          <w:rFonts w:asciiTheme="minorEastAsia" w:eastAsiaTheme="minorEastAsia" w:hAnsiTheme="minorEastAsia" w:hint="eastAsia"/>
          <w:b/>
          <w:bCs/>
          <w:sz w:val="28"/>
          <w:szCs w:val="32"/>
        </w:rPr>
        <w:t>广东省阳春监狱工会委员会</w:t>
      </w:r>
    </w:p>
    <w:p w:rsidR="00BD5830" w:rsidRDefault="0048191B">
      <w:pPr>
        <w:autoSpaceDE w:val="0"/>
        <w:autoSpaceDN w:val="0"/>
        <w:adjustRightInd w:val="0"/>
        <w:snapToGrid w:val="0"/>
        <w:spacing w:line="360" w:lineRule="auto"/>
        <w:ind w:left="420" w:firstLine="420"/>
        <w:jc w:val="center"/>
        <w:rPr>
          <w:rFonts w:asciiTheme="minorEastAsia" w:eastAsiaTheme="minorEastAsia" w:hAnsiTheme="minorEastAsia"/>
          <w:b/>
          <w:bCs/>
          <w:sz w:val="28"/>
          <w:szCs w:val="32"/>
        </w:rPr>
      </w:pPr>
      <w:proofErr w:type="gramStart"/>
      <w:r>
        <w:rPr>
          <w:rFonts w:asciiTheme="minorEastAsia" w:eastAsiaTheme="minorEastAsia" w:hAnsiTheme="minorEastAsia"/>
          <w:b/>
          <w:bCs/>
          <w:sz w:val="28"/>
          <w:szCs w:val="32"/>
        </w:rPr>
        <w:t>云采</w:t>
      </w:r>
      <w:proofErr w:type="gramEnd"/>
      <w:r>
        <w:rPr>
          <w:rFonts w:asciiTheme="minorEastAsia" w:eastAsiaTheme="minorEastAsia" w:hAnsiTheme="minorEastAsia"/>
          <w:b/>
          <w:bCs/>
          <w:sz w:val="28"/>
          <w:szCs w:val="32"/>
        </w:rPr>
        <w:t>链（广州）信息科技有限公司</w:t>
      </w:r>
    </w:p>
    <w:p w:rsidR="00BD5830" w:rsidRDefault="0048191B">
      <w:pPr>
        <w:autoSpaceDE w:val="0"/>
        <w:autoSpaceDN w:val="0"/>
        <w:adjustRightInd w:val="0"/>
        <w:snapToGrid w:val="0"/>
        <w:spacing w:line="360" w:lineRule="auto"/>
        <w:ind w:left="420" w:firstLine="420"/>
        <w:jc w:val="center"/>
        <w:rPr>
          <w:rFonts w:asciiTheme="minorEastAsia" w:eastAsiaTheme="minorEastAsia" w:hAnsiTheme="minorEastAsia"/>
          <w:b/>
          <w:bCs/>
          <w:sz w:val="28"/>
          <w:szCs w:val="32"/>
        </w:rPr>
      </w:pPr>
      <w:r>
        <w:rPr>
          <w:rFonts w:asciiTheme="minorEastAsia" w:eastAsiaTheme="minorEastAsia" w:hAnsiTheme="minorEastAsia" w:hint="eastAsia"/>
          <w:b/>
          <w:bCs/>
          <w:sz w:val="28"/>
          <w:szCs w:val="32"/>
        </w:rPr>
        <w:t>二零二三年十二</w:t>
      </w:r>
      <w:r>
        <w:rPr>
          <w:rFonts w:asciiTheme="minorEastAsia" w:eastAsiaTheme="minorEastAsia" w:hAnsiTheme="minorEastAsia"/>
          <w:b/>
          <w:bCs/>
          <w:sz w:val="28"/>
          <w:szCs w:val="32"/>
        </w:rPr>
        <w:t>月</w:t>
      </w:r>
      <w:r>
        <w:rPr>
          <w:rFonts w:asciiTheme="minorEastAsia" w:eastAsiaTheme="minorEastAsia" w:hAnsiTheme="minorEastAsia"/>
          <w:b/>
          <w:sz w:val="28"/>
        </w:rPr>
        <w:t xml:space="preserve"> </w:t>
      </w:r>
    </w:p>
    <w:p w:rsidR="00BD5830" w:rsidRDefault="00BD5830">
      <w:pPr>
        <w:rPr>
          <w:rFonts w:asciiTheme="minorEastAsia" w:eastAsiaTheme="minorEastAsia" w:hAnsiTheme="minorEastAsia"/>
        </w:rPr>
      </w:pPr>
    </w:p>
    <w:p w:rsidR="00BD5830" w:rsidRDefault="0048191B">
      <w:pPr>
        <w:pStyle w:val="ac"/>
        <w:autoSpaceDE w:val="0"/>
        <w:autoSpaceDN w:val="0"/>
        <w:adjustRightInd w:val="0"/>
        <w:spacing w:before="0" w:after="0" w:line="360" w:lineRule="auto"/>
        <w:rPr>
          <w:rFonts w:asciiTheme="minorEastAsia" w:eastAsiaTheme="minorEastAsia" w:hAnsiTheme="minorEastAsia"/>
        </w:rPr>
      </w:pPr>
      <w:r>
        <w:rPr>
          <w:rFonts w:asciiTheme="minorEastAsia" w:eastAsiaTheme="minorEastAsia" w:hAnsiTheme="minorEastAsia"/>
          <w:sz w:val="21"/>
          <w:szCs w:val="21"/>
        </w:rPr>
        <w:br w:type="page"/>
      </w:r>
      <w:r>
        <w:rPr>
          <w:rFonts w:asciiTheme="minorEastAsia" w:eastAsiaTheme="minorEastAsia" w:hAnsiTheme="minorEastAsia" w:hint="eastAsia"/>
          <w:lang w:val="zh-CN"/>
        </w:rPr>
        <w:lastRenderedPageBreak/>
        <w:t>第一章</w:t>
      </w:r>
      <w:r>
        <w:rPr>
          <w:rFonts w:asciiTheme="minorEastAsia" w:eastAsiaTheme="minorEastAsia" w:hAnsiTheme="minorEastAsia" w:hint="eastAsia"/>
          <w:lang w:val="zh-CN"/>
        </w:rPr>
        <w:t xml:space="preserve"> </w:t>
      </w:r>
      <w:r>
        <w:rPr>
          <w:rFonts w:asciiTheme="minorEastAsia" w:eastAsiaTheme="minorEastAsia" w:hAnsiTheme="minorEastAsia" w:hint="eastAsia"/>
          <w:lang w:val="zh-CN"/>
        </w:rPr>
        <w:t>竞价须知</w:t>
      </w:r>
    </w:p>
    <w:p w:rsidR="00BD5830" w:rsidRDefault="0048191B" w:rsidP="005F10D9">
      <w:pPr>
        <w:spacing w:line="360" w:lineRule="auto"/>
        <w:ind w:leftChars="100" w:left="632" w:hangingChars="200" w:hanging="422"/>
        <w:rPr>
          <w:rFonts w:asciiTheme="minorEastAsia" w:eastAsiaTheme="minorEastAsia" w:hAnsiTheme="minorEastAsia"/>
          <w:szCs w:val="21"/>
        </w:rPr>
      </w:pPr>
      <w:r>
        <w:rPr>
          <w:rFonts w:asciiTheme="minorEastAsia" w:eastAsiaTheme="minorEastAsia" w:hAnsiTheme="minorEastAsia" w:hint="eastAsia"/>
          <w:b/>
          <w:szCs w:val="21"/>
        </w:rPr>
        <w:t>项目名称：</w:t>
      </w:r>
      <w:r>
        <w:rPr>
          <w:rFonts w:asciiTheme="minorEastAsia" w:eastAsiaTheme="minorEastAsia" w:hAnsiTheme="minorEastAsia" w:hint="eastAsia"/>
          <w:szCs w:val="21"/>
        </w:rPr>
        <w:t>广东省阳春监狱工会</w:t>
      </w:r>
      <w:r>
        <w:rPr>
          <w:rFonts w:asciiTheme="minorEastAsia" w:eastAsiaTheme="minorEastAsia" w:hAnsiTheme="minorEastAsia" w:hint="eastAsia"/>
          <w:szCs w:val="21"/>
        </w:rPr>
        <w:t>2023</w:t>
      </w:r>
      <w:r>
        <w:rPr>
          <w:rFonts w:asciiTheme="minorEastAsia" w:eastAsiaTheme="minorEastAsia" w:hAnsiTheme="minorEastAsia" w:hint="eastAsia"/>
          <w:szCs w:val="21"/>
        </w:rPr>
        <w:t>年羽毛球地胶和乒乓球地胶采购项目</w:t>
      </w:r>
    </w:p>
    <w:p w:rsidR="00BD5830" w:rsidRDefault="0048191B">
      <w:pPr>
        <w:pStyle w:val="110"/>
        <w:numPr>
          <w:ilvl w:val="0"/>
          <w:numId w:val="1"/>
        </w:numPr>
        <w:spacing w:line="360" w:lineRule="auto"/>
        <w:ind w:leftChars="100" w:left="630" w:hangingChars="200"/>
        <w:rPr>
          <w:rFonts w:asciiTheme="minorEastAsia" w:eastAsiaTheme="minorEastAsia" w:hAnsiTheme="minorEastAsia"/>
        </w:rPr>
      </w:pPr>
      <w:r>
        <w:rPr>
          <w:rFonts w:asciiTheme="minorEastAsia" w:eastAsiaTheme="minorEastAsia" w:hAnsiTheme="minorEastAsia" w:hint="eastAsia"/>
          <w:szCs w:val="21"/>
        </w:rPr>
        <w:t>本项目通过</w:t>
      </w:r>
      <w:proofErr w:type="gramStart"/>
      <w:r>
        <w:rPr>
          <w:rFonts w:asciiTheme="minorEastAsia" w:eastAsiaTheme="minorEastAsia" w:hAnsiTheme="minorEastAsia" w:hint="eastAsia"/>
          <w:szCs w:val="21"/>
        </w:rPr>
        <w:t>云采链线上</w:t>
      </w:r>
      <w:proofErr w:type="gramEnd"/>
      <w:r>
        <w:rPr>
          <w:rFonts w:asciiTheme="minorEastAsia" w:eastAsiaTheme="minorEastAsia" w:hAnsiTheme="minorEastAsia" w:hint="eastAsia"/>
          <w:szCs w:val="21"/>
        </w:rPr>
        <w:t>采购一体化平台进行竞价，参与竞价的供应商必须登录平台进行注册，注册成功后方可参与项目竞价。</w:t>
      </w:r>
    </w:p>
    <w:p w:rsidR="00BD5830" w:rsidRDefault="0048191B">
      <w:pPr>
        <w:pStyle w:val="110"/>
        <w:numPr>
          <w:ilvl w:val="0"/>
          <w:numId w:val="1"/>
        </w:numPr>
        <w:spacing w:line="360" w:lineRule="auto"/>
        <w:ind w:leftChars="100" w:left="630" w:hangingChars="200"/>
        <w:rPr>
          <w:rFonts w:asciiTheme="minorEastAsia" w:eastAsiaTheme="minorEastAsia" w:hAnsiTheme="minorEastAsia"/>
        </w:rPr>
      </w:pPr>
      <w:r>
        <w:rPr>
          <w:rFonts w:asciiTheme="minorEastAsia" w:eastAsiaTheme="minorEastAsia" w:hAnsiTheme="minorEastAsia" w:hint="eastAsia"/>
        </w:rPr>
        <w:t>语言要求</w:t>
      </w:r>
    </w:p>
    <w:p w:rsidR="00BD5830" w:rsidRDefault="0048191B">
      <w:pPr>
        <w:pStyle w:val="110"/>
        <w:spacing w:line="360" w:lineRule="auto"/>
        <w:ind w:leftChars="100" w:left="630" w:hangingChars="200" w:hanging="420"/>
        <w:rPr>
          <w:rFonts w:asciiTheme="minorEastAsia" w:eastAsiaTheme="minorEastAsia" w:hAnsiTheme="minorEastAsia"/>
        </w:rPr>
      </w:pPr>
      <w:r>
        <w:rPr>
          <w:rFonts w:asciiTheme="minorEastAsia" w:eastAsiaTheme="minorEastAsia" w:hAnsiTheme="minorEastAsia" w:hint="eastAsia"/>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BD5830" w:rsidRDefault="0048191B">
      <w:pPr>
        <w:pStyle w:val="110"/>
        <w:numPr>
          <w:ilvl w:val="0"/>
          <w:numId w:val="1"/>
        </w:numPr>
        <w:spacing w:line="360" w:lineRule="auto"/>
        <w:ind w:leftChars="100" w:left="630" w:hangingChars="200"/>
        <w:rPr>
          <w:rFonts w:asciiTheme="minorEastAsia" w:eastAsiaTheme="minorEastAsia" w:hAnsiTheme="minorEastAsia"/>
        </w:rPr>
      </w:pPr>
      <w:r>
        <w:rPr>
          <w:rFonts w:asciiTheme="minorEastAsia" w:eastAsiaTheme="minorEastAsia" w:hAnsiTheme="minorEastAsia" w:hint="eastAsia"/>
        </w:rPr>
        <w:t>在</w:t>
      </w:r>
      <w:proofErr w:type="gramStart"/>
      <w:r>
        <w:rPr>
          <w:rFonts w:asciiTheme="minorEastAsia" w:eastAsiaTheme="minorEastAsia" w:hAnsiTheme="minorEastAsia" w:hint="eastAsia"/>
        </w:rPr>
        <w:t>云采</w:t>
      </w:r>
      <w:proofErr w:type="gramEnd"/>
      <w:r>
        <w:rPr>
          <w:rFonts w:asciiTheme="minorEastAsia" w:eastAsiaTheme="minorEastAsia" w:hAnsiTheme="minorEastAsia" w:hint="eastAsia"/>
        </w:rPr>
        <w:t>链平台参与项目竞价后放弃成交资格超过三次（含三次）的供应商</w:t>
      </w:r>
      <w:proofErr w:type="gramStart"/>
      <w:r>
        <w:rPr>
          <w:rFonts w:asciiTheme="minorEastAsia" w:eastAsiaTheme="minorEastAsia" w:hAnsiTheme="minorEastAsia" w:hint="eastAsia"/>
        </w:rPr>
        <w:t>连同该</w:t>
      </w:r>
      <w:proofErr w:type="gramEnd"/>
      <w:r>
        <w:rPr>
          <w:rFonts w:asciiTheme="minorEastAsia" w:eastAsiaTheme="minorEastAsia" w:hAnsiTheme="minorEastAsia" w:hint="eastAsia"/>
        </w:rPr>
        <w:t>供应商同一法人名下所有公司将被列入平台黑名单，永久不得参与平台的项目竞价。</w:t>
      </w:r>
    </w:p>
    <w:p w:rsidR="00BD5830" w:rsidRDefault="0048191B" w:rsidP="005F10D9">
      <w:pPr>
        <w:pStyle w:val="110"/>
        <w:numPr>
          <w:ilvl w:val="0"/>
          <w:numId w:val="1"/>
        </w:numPr>
        <w:spacing w:line="360" w:lineRule="auto"/>
        <w:ind w:leftChars="100" w:left="632" w:hangingChars="200" w:hanging="422"/>
        <w:rPr>
          <w:rFonts w:asciiTheme="minorEastAsia" w:eastAsiaTheme="minorEastAsia" w:hAnsiTheme="minorEastAsia"/>
        </w:rPr>
      </w:pPr>
      <w:r>
        <w:rPr>
          <w:rFonts w:asciiTheme="minorEastAsia" w:eastAsiaTheme="minorEastAsia" w:hAnsiTheme="minorEastAsia" w:cs="Segoe UI" w:hint="eastAsia"/>
          <w:b/>
          <w:bCs/>
          <w:szCs w:val="21"/>
          <w:shd w:val="clear" w:color="auto" w:fill="FFFFFF"/>
        </w:rPr>
        <w:t>参与采购人项目竞价过程中有</w:t>
      </w:r>
      <w:proofErr w:type="gramStart"/>
      <w:r>
        <w:rPr>
          <w:rFonts w:asciiTheme="minorEastAsia" w:eastAsiaTheme="minorEastAsia" w:hAnsiTheme="minorEastAsia" w:cs="Segoe UI" w:hint="eastAsia"/>
          <w:b/>
          <w:bCs/>
          <w:szCs w:val="21"/>
          <w:shd w:val="clear" w:color="auto" w:fill="FFFFFF"/>
        </w:rPr>
        <w:t>围标串标</w:t>
      </w:r>
      <w:proofErr w:type="gramEnd"/>
      <w:r>
        <w:rPr>
          <w:rFonts w:asciiTheme="minorEastAsia" w:eastAsiaTheme="minorEastAsia" w:hAnsiTheme="minorEastAsia" w:cs="Segoe UI" w:hint="eastAsia"/>
          <w:b/>
          <w:bCs/>
          <w:szCs w:val="21"/>
          <w:shd w:val="clear" w:color="auto" w:fill="FFFFFF"/>
        </w:rPr>
        <w:t>等违规情况或因自身原因放弃成交资格的供应商不得再参与采购人重新启动的项目竞价，有</w:t>
      </w:r>
      <w:proofErr w:type="gramStart"/>
      <w:r>
        <w:rPr>
          <w:rFonts w:asciiTheme="minorEastAsia" w:eastAsiaTheme="minorEastAsia" w:hAnsiTheme="minorEastAsia" w:cs="Segoe UI" w:hint="eastAsia"/>
          <w:b/>
          <w:bCs/>
          <w:szCs w:val="21"/>
          <w:shd w:val="clear" w:color="auto" w:fill="FFFFFF"/>
        </w:rPr>
        <w:t>围标串标</w:t>
      </w:r>
      <w:proofErr w:type="gramEnd"/>
      <w:r>
        <w:rPr>
          <w:rFonts w:asciiTheme="minorEastAsia" w:eastAsiaTheme="minorEastAsia" w:hAnsiTheme="minorEastAsia" w:cs="Segoe UI" w:hint="eastAsia"/>
          <w:b/>
          <w:bCs/>
          <w:szCs w:val="21"/>
          <w:shd w:val="clear" w:color="auto" w:fill="FFFFFF"/>
        </w:rPr>
        <w:t>等违规情况或因自身原因</w:t>
      </w:r>
      <w:r>
        <w:rPr>
          <w:rFonts w:asciiTheme="minorEastAsia" w:eastAsiaTheme="minorEastAsia" w:hAnsiTheme="minorEastAsia" w:cs="Segoe UI" w:hint="eastAsia"/>
          <w:b/>
          <w:bCs/>
          <w:szCs w:val="21"/>
          <w:shd w:val="clear" w:color="auto" w:fill="FFFFFF"/>
        </w:rPr>
        <w:t>放弃成交资格的供应商将被列入采购人黑名单，一年内不得参与采购人的项目竞价。</w:t>
      </w:r>
    </w:p>
    <w:p w:rsidR="00BD5830" w:rsidRDefault="0048191B">
      <w:pPr>
        <w:pStyle w:val="13"/>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五、竞价须知</w:t>
      </w:r>
    </w:p>
    <w:p w:rsidR="00BD5830" w:rsidRDefault="0048191B" w:rsidP="005F10D9">
      <w:pPr>
        <w:pStyle w:val="13"/>
        <w:numPr>
          <w:ilvl w:val="0"/>
          <w:numId w:val="2"/>
        </w:numPr>
        <w:spacing w:line="360" w:lineRule="auto"/>
        <w:ind w:leftChars="100" w:left="632" w:hangingChars="200" w:hanging="422"/>
        <w:rPr>
          <w:rFonts w:asciiTheme="minorEastAsia" w:eastAsiaTheme="minorEastAsia" w:hAnsiTheme="minorEastAsia"/>
          <w:b/>
          <w:szCs w:val="21"/>
        </w:rPr>
      </w:pPr>
      <w:r>
        <w:rPr>
          <w:rStyle w:val="af0"/>
          <w:rFonts w:asciiTheme="minorEastAsia" w:eastAsiaTheme="minorEastAsia" w:hAnsiTheme="minorEastAsia" w:hint="eastAsia"/>
          <w:szCs w:val="21"/>
        </w:rPr>
        <w:t>竞价说明</w:t>
      </w:r>
    </w:p>
    <w:p w:rsidR="00BD5830" w:rsidRDefault="0048191B">
      <w:pPr>
        <w:pStyle w:val="13"/>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参与竞价的供应商应承担所有与准备和参加竞价有关的费用</w:t>
      </w:r>
      <w:r>
        <w:rPr>
          <w:rFonts w:asciiTheme="minorEastAsia" w:eastAsiaTheme="minorEastAsia" w:hAnsiTheme="minorEastAsia" w:cs="宋体" w:hint="eastAsia"/>
          <w:szCs w:val="21"/>
        </w:rPr>
        <w:t>，不</w:t>
      </w:r>
      <w:r>
        <w:rPr>
          <w:rFonts w:asciiTheme="minorEastAsia" w:eastAsiaTheme="minorEastAsia" w:hAnsiTheme="minorEastAsia" w:cs="宋体" w:hint="eastAsia"/>
          <w:szCs w:val="21"/>
          <w:lang w:eastAsia="zh-TW"/>
        </w:rPr>
        <w:t>论</w:t>
      </w:r>
      <w:r>
        <w:rPr>
          <w:rFonts w:asciiTheme="minorEastAsia" w:eastAsiaTheme="minorEastAsia" w:hAnsiTheme="minorEastAsia" w:cs="宋体" w:hint="eastAsia"/>
          <w:szCs w:val="21"/>
        </w:rPr>
        <w:t>竞价</w:t>
      </w:r>
      <w:r>
        <w:rPr>
          <w:rFonts w:asciiTheme="minorEastAsia" w:eastAsiaTheme="minorEastAsia" w:hAnsiTheme="minorEastAsia" w:cs="宋体" w:hint="eastAsia"/>
          <w:szCs w:val="21"/>
          <w:lang w:eastAsia="zh-TW"/>
        </w:rPr>
        <w:t>的结果如何</w:t>
      </w:r>
      <w:r>
        <w:rPr>
          <w:rFonts w:asciiTheme="minorEastAsia" w:eastAsiaTheme="minorEastAsia" w:hAnsiTheme="minorEastAsia" w:cs="宋体" w:hint="eastAsia"/>
          <w:szCs w:val="21"/>
        </w:rPr>
        <w:t>，采购</w:t>
      </w:r>
      <w:r>
        <w:rPr>
          <w:rFonts w:asciiTheme="minorEastAsia" w:eastAsiaTheme="minorEastAsia" w:hAnsiTheme="minorEastAsia" w:cs="宋体" w:hint="eastAsia"/>
          <w:szCs w:val="21"/>
          <w:lang w:eastAsia="zh-TW"/>
        </w:rPr>
        <w:t>人</w:t>
      </w:r>
      <w:r>
        <w:rPr>
          <w:rFonts w:asciiTheme="minorEastAsia" w:eastAsiaTheme="minorEastAsia" w:hAnsiTheme="minorEastAsia" w:cs="宋体" w:hint="eastAsia"/>
          <w:szCs w:val="21"/>
        </w:rPr>
        <w:t>和</w:t>
      </w:r>
      <w:r>
        <w:rPr>
          <w:rFonts w:asciiTheme="minorEastAsia" w:eastAsiaTheme="minorEastAsia" w:hAnsiTheme="minorEastAsia" w:cs="宋体" w:hint="eastAsia"/>
          <w:szCs w:val="21"/>
          <w:lang w:eastAsia="zh-TW"/>
        </w:rPr>
        <w:t>代理机构均无义务和责任承担这些费用</w:t>
      </w:r>
      <w:r>
        <w:rPr>
          <w:rFonts w:asciiTheme="minorEastAsia" w:eastAsiaTheme="minorEastAsia" w:hAnsiTheme="minorEastAsia" w:cs="宋体" w:hint="eastAsia"/>
          <w:szCs w:val="21"/>
        </w:rPr>
        <w:t>。</w:t>
      </w:r>
    </w:p>
    <w:p w:rsidR="00BD5830" w:rsidRDefault="0048191B">
      <w:pPr>
        <w:pStyle w:val="13"/>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参与竞价的</w:t>
      </w:r>
      <w:r>
        <w:rPr>
          <w:rFonts w:asciiTheme="minorEastAsia" w:eastAsiaTheme="minorEastAsia" w:hAnsiTheme="minorEastAsia" w:hint="eastAsia"/>
          <w:bCs/>
          <w:szCs w:val="21"/>
        </w:rPr>
        <w:t>供应商必须按竞价附件的格式填写，不得随意增加或删除表格内容。除单价、金额或项目要求填写的内容外，不得擅自改动竞价附件内容，否则将有可能影响成交结果，不推荐为成交候选人。</w:t>
      </w:r>
    </w:p>
    <w:p w:rsidR="00BD5830" w:rsidRDefault="0048191B">
      <w:pPr>
        <w:pStyle w:val="13"/>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参与竞价的</w:t>
      </w:r>
      <w:r>
        <w:rPr>
          <w:rFonts w:asciiTheme="minorEastAsia" w:eastAsiaTheme="minorEastAsia" w:hAnsiTheme="minorEastAsia" w:hint="eastAsia"/>
          <w:szCs w:val="21"/>
          <w:lang w:val="zh-CN"/>
        </w:rPr>
        <w:t>供应商需对用户需求书的所有条款进行整体响应，用户需求书条款若有一</w:t>
      </w:r>
      <w:proofErr w:type="gramStart"/>
      <w:r>
        <w:rPr>
          <w:rFonts w:asciiTheme="minorEastAsia" w:eastAsiaTheme="minorEastAsia" w:hAnsiTheme="minorEastAsia" w:hint="eastAsia"/>
          <w:szCs w:val="21"/>
          <w:lang w:val="zh-CN"/>
        </w:rPr>
        <w:t>条负偏离</w:t>
      </w:r>
      <w:proofErr w:type="gramEnd"/>
      <w:r>
        <w:rPr>
          <w:rFonts w:asciiTheme="minorEastAsia" w:eastAsiaTheme="minorEastAsia" w:hAnsiTheme="minorEastAsia" w:hint="eastAsia"/>
          <w:szCs w:val="21"/>
          <w:lang w:val="zh-CN"/>
        </w:rPr>
        <w:t>或不响应，</w:t>
      </w:r>
      <w:r>
        <w:rPr>
          <w:rFonts w:asciiTheme="minorEastAsia" w:eastAsiaTheme="minorEastAsia" w:hAnsiTheme="minorEastAsia" w:hint="eastAsia"/>
          <w:bCs/>
          <w:szCs w:val="21"/>
        </w:rPr>
        <w:t>不推荐为成交候选人</w:t>
      </w:r>
      <w:r>
        <w:rPr>
          <w:rFonts w:asciiTheme="minorEastAsia" w:eastAsiaTheme="minorEastAsia" w:hAnsiTheme="minorEastAsia" w:hint="eastAsia"/>
          <w:szCs w:val="21"/>
          <w:lang w:val="zh-CN"/>
        </w:rPr>
        <w:t>。</w:t>
      </w:r>
    </w:p>
    <w:p w:rsidR="00BD5830" w:rsidRDefault="0048191B">
      <w:pPr>
        <w:pStyle w:val="13"/>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若成交供应商自身原因无法完成本项目，则采购人有权利保留追究责任。</w:t>
      </w:r>
    </w:p>
    <w:p w:rsidR="00BD5830" w:rsidRDefault="0048191B">
      <w:pPr>
        <w:pStyle w:val="13"/>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成交供应商因自身原因被取消成交资格，采购人可重新启动采购或按竞价公告规定顺延推选符合要求的供应商作为成交人。</w:t>
      </w:r>
    </w:p>
    <w:p w:rsidR="00BD5830" w:rsidRDefault="0048191B">
      <w:pPr>
        <w:pStyle w:val="13"/>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若本项目竞价采购失败，采购人将重新采购，届时采购人有权根据项目具体情况，决定重新采购项目的采购方式。</w:t>
      </w:r>
    </w:p>
    <w:p w:rsidR="00BD5830" w:rsidRDefault="0048191B">
      <w:pPr>
        <w:pStyle w:val="13"/>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成交供应商若无正当理由恶意放弃成交资格，采购人有权将拒绝其参加本项目重新组</w:t>
      </w:r>
      <w:r>
        <w:rPr>
          <w:rFonts w:asciiTheme="minorEastAsia" w:eastAsiaTheme="minorEastAsia" w:hAnsiTheme="minorEastAsia" w:hint="eastAsia"/>
          <w:szCs w:val="21"/>
        </w:rPr>
        <w:lastRenderedPageBreak/>
        <w:t>织的竞价采购活动。</w:t>
      </w:r>
    </w:p>
    <w:p w:rsidR="00BD5830" w:rsidRDefault="0048191B">
      <w:pPr>
        <w:pStyle w:val="Style51"/>
        <w:numPr>
          <w:ilvl w:val="0"/>
          <w:numId w:val="3"/>
        </w:numPr>
        <w:spacing w:line="360" w:lineRule="auto"/>
        <w:ind w:leftChars="100" w:left="630" w:hangingChars="200"/>
        <w:rPr>
          <w:rFonts w:asciiTheme="minorEastAsia" w:eastAsiaTheme="minorEastAsia" w:hAnsiTheme="minorEastAsia"/>
        </w:rPr>
      </w:pPr>
      <w:r>
        <w:rPr>
          <w:rFonts w:asciiTheme="minorEastAsia" w:eastAsiaTheme="minorEastAsia" w:hAnsiTheme="minorEastAsia" w:hint="eastAsia"/>
        </w:rPr>
        <w:t>如采购人或代理机构在审核或复核</w:t>
      </w:r>
      <w:r>
        <w:rPr>
          <w:rFonts w:asciiTheme="minorEastAsia" w:eastAsiaTheme="minorEastAsia" w:hAnsiTheme="minorEastAsia" w:hint="eastAsia"/>
          <w:szCs w:val="21"/>
        </w:rPr>
        <w:t>参与竞价的</w:t>
      </w:r>
      <w:r>
        <w:rPr>
          <w:rFonts w:asciiTheme="minorEastAsia" w:eastAsiaTheme="minorEastAsia" w:hAnsiTheme="minorEastAsia" w:hint="eastAsia"/>
        </w:rPr>
        <w:t>供应商所提交的竞价资料时，供应商须无条件配合；期间若发现存在弄虚作假或相关的失信记录或违反国家法律法规等相关的不良情形，采购人可取消其成交资格并保留追究责任的权力。</w:t>
      </w:r>
    </w:p>
    <w:p w:rsidR="00BD5830" w:rsidRDefault="0048191B">
      <w:pPr>
        <w:pStyle w:val="13"/>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cs="宋体" w:hint="eastAsia"/>
          <w:szCs w:val="21"/>
        </w:rPr>
        <w:t>参与竞价的</w:t>
      </w:r>
      <w:r>
        <w:rPr>
          <w:rFonts w:asciiTheme="minorEastAsia" w:eastAsiaTheme="minorEastAsia" w:hAnsiTheme="minorEastAsia" w:cs="宋体" w:hint="eastAsia"/>
          <w:szCs w:val="21"/>
          <w:lang w:eastAsia="zh-TW"/>
        </w:rPr>
        <w:t>供应商向我司咨询的有关项目事项，一切以</w:t>
      </w:r>
      <w:r>
        <w:rPr>
          <w:rFonts w:asciiTheme="minorEastAsia" w:eastAsiaTheme="minorEastAsia" w:hAnsiTheme="minorEastAsia" w:cs="宋体" w:hint="eastAsia"/>
          <w:szCs w:val="21"/>
        </w:rPr>
        <w:t>竞价文件</w:t>
      </w:r>
      <w:r>
        <w:rPr>
          <w:rFonts w:asciiTheme="minorEastAsia" w:eastAsiaTheme="minorEastAsia" w:hAnsiTheme="minorEastAsia" w:cs="宋体" w:hint="eastAsia"/>
          <w:szCs w:val="21"/>
          <w:lang w:eastAsia="zh-TW"/>
        </w:rPr>
        <w:t>规定</w:t>
      </w:r>
      <w:r>
        <w:rPr>
          <w:rFonts w:asciiTheme="minorEastAsia" w:eastAsiaTheme="minorEastAsia" w:hAnsiTheme="minorEastAsia" w:cs="宋体" w:hint="eastAsia"/>
          <w:szCs w:val="21"/>
        </w:rPr>
        <w:t>和竞价公告规定以及</w:t>
      </w:r>
      <w:r>
        <w:rPr>
          <w:rFonts w:asciiTheme="minorEastAsia" w:eastAsiaTheme="minorEastAsia" w:hAnsiTheme="minorEastAsia" w:cs="宋体" w:hint="eastAsia"/>
          <w:szCs w:val="21"/>
          <w:lang w:eastAsia="zh-TW"/>
        </w:rPr>
        <w:t>本公司</w:t>
      </w:r>
      <w:r>
        <w:rPr>
          <w:rFonts w:asciiTheme="minorEastAsia" w:eastAsiaTheme="minorEastAsia" w:hAnsiTheme="minorEastAsia" w:cs="宋体" w:hint="eastAsia"/>
          <w:szCs w:val="21"/>
        </w:rPr>
        <w:t>的</w:t>
      </w:r>
      <w:r>
        <w:rPr>
          <w:rFonts w:asciiTheme="minorEastAsia" w:eastAsiaTheme="minorEastAsia" w:hAnsiTheme="minorEastAsia" w:cs="宋体" w:hint="eastAsia"/>
          <w:szCs w:val="21"/>
          <w:lang w:eastAsia="zh-TW"/>
        </w:rPr>
        <w:t>书面答复为准，其他一切形式均为个人意见，不代表本公司的意见</w:t>
      </w:r>
      <w:r>
        <w:rPr>
          <w:rFonts w:asciiTheme="minorEastAsia" w:eastAsiaTheme="minorEastAsia" w:hAnsiTheme="minorEastAsia" w:cs="宋体" w:hint="eastAsia"/>
          <w:szCs w:val="21"/>
        </w:rPr>
        <w:t>；</w:t>
      </w:r>
    </w:p>
    <w:p w:rsidR="00BD5830" w:rsidRDefault="0048191B">
      <w:pPr>
        <w:pStyle w:val="13"/>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参与竞价的供应商应认真阅读</w:t>
      </w:r>
      <w:r>
        <w:rPr>
          <w:rFonts w:asciiTheme="minorEastAsia" w:eastAsiaTheme="minorEastAsia" w:hAnsiTheme="minorEastAsia" w:cs="宋体" w:hint="eastAsia"/>
          <w:szCs w:val="21"/>
          <w:lang w:eastAsia="zh-TW"/>
        </w:rPr>
        <w:t>、并充分理解</w:t>
      </w:r>
      <w:r>
        <w:rPr>
          <w:rFonts w:asciiTheme="minorEastAsia" w:eastAsiaTheme="minorEastAsia" w:hAnsiTheme="minorEastAsia" w:cs="宋体" w:hint="eastAsia"/>
          <w:szCs w:val="21"/>
        </w:rPr>
        <w:t>竞价</w:t>
      </w:r>
      <w:r>
        <w:rPr>
          <w:rFonts w:asciiTheme="minorEastAsia" w:eastAsiaTheme="minorEastAsia" w:hAnsiTheme="minorEastAsia" w:cs="宋体" w:hint="eastAsia"/>
          <w:szCs w:val="21"/>
          <w:lang w:eastAsia="zh-TW"/>
        </w:rPr>
        <w:t>文件的全部内容（包括所有的补充、修改内容重要事项、格式、条款</w:t>
      </w:r>
      <w:r>
        <w:rPr>
          <w:rFonts w:asciiTheme="minorEastAsia" w:eastAsiaTheme="minorEastAsia" w:hAnsiTheme="minorEastAsia" w:cs="宋体" w:hint="eastAsia"/>
          <w:szCs w:val="21"/>
        </w:rPr>
        <w:t>、服务要求</w:t>
      </w:r>
      <w:r>
        <w:rPr>
          <w:rFonts w:asciiTheme="minorEastAsia" w:eastAsiaTheme="minorEastAsia" w:hAnsiTheme="minorEastAsia" w:cs="宋体" w:hint="eastAsia"/>
          <w:szCs w:val="21"/>
          <w:lang w:eastAsia="zh-TW"/>
        </w:rPr>
        <w:t>和技术规范、参数及要求等）。</w:t>
      </w:r>
      <w:r>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lang w:eastAsia="zh-TW"/>
        </w:rPr>
        <w:t>没有按照</w:t>
      </w:r>
      <w:r>
        <w:rPr>
          <w:rFonts w:asciiTheme="minorEastAsia" w:eastAsiaTheme="minorEastAsia" w:hAnsiTheme="minorEastAsia" w:cs="宋体" w:hint="eastAsia"/>
          <w:szCs w:val="21"/>
        </w:rPr>
        <w:t>竞价</w:t>
      </w:r>
      <w:r>
        <w:rPr>
          <w:rFonts w:asciiTheme="minorEastAsia" w:eastAsiaTheme="minorEastAsia" w:hAnsiTheme="minorEastAsia" w:cs="宋体" w:hint="eastAsia"/>
          <w:szCs w:val="21"/>
          <w:lang w:eastAsia="zh-TW"/>
        </w:rPr>
        <w:t>文件要求提交全部资料，或者</w:t>
      </w:r>
      <w:r>
        <w:rPr>
          <w:rFonts w:asciiTheme="minorEastAsia" w:eastAsiaTheme="minorEastAsia" w:hAnsiTheme="minorEastAsia" w:cs="宋体" w:hint="eastAsia"/>
          <w:szCs w:val="21"/>
        </w:rPr>
        <w:t>参与竞价所上传</w:t>
      </w:r>
      <w:r>
        <w:rPr>
          <w:rFonts w:asciiTheme="minorEastAsia" w:eastAsiaTheme="minorEastAsia" w:hAnsiTheme="minorEastAsia" w:cs="宋体" w:hint="eastAsia"/>
          <w:szCs w:val="21"/>
        </w:rPr>
        <w:t>的</w:t>
      </w:r>
      <w:r>
        <w:rPr>
          <w:rFonts w:asciiTheme="minorEastAsia" w:eastAsiaTheme="minorEastAsia" w:hAnsiTheme="minorEastAsia" w:cs="宋体" w:hint="eastAsia"/>
          <w:szCs w:val="21"/>
          <w:lang w:eastAsia="zh-TW"/>
        </w:rPr>
        <w:t>文件没有对</w:t>
      </w:r>
      <w:r>
        <w:rPr>
          <w:rFonts w:asciiTheme="minorEastAsia" w:eastAsiaTheme="minorEastAsia" w:hAnsiTheme="minorEastAsia" w:cs="宋体" w:hint="eastAsia"/>
          <w:szCs w:val="21"/>
        </w:rPr>
        <w:t>竞价</w:t>
      </w:r>
      <w:r>
        <w:rPr>
          <w:rFonts w:asciiTheme="minorEastAsia" w:eastAsiaTheme="minorEastAsia" w:hAnsiTheme="minorEastAsia" w:cs="宋体" w:hint="eastAsia"/>
          <w:szCs w:val="21"/>
          <w:lang w:eastAsia="zh-TW"/>
        </w:rPr>
        <w:t>文件在各方面都</w:t>
      </w:r>
      <w:proofErr w:type="gramStart"/>
      <w:r>
        <w:rPr>
          <w:rFonts w:asciiTheme="minorEastAsia" w:eastAsiaTheme="minorEastAsia" w:hAnsiTheme="minorEastAsia" w:cs="宋体" w:hint="eastAsia"/>
          <w:szCs w:val="21"/>
          <w:lang w:eastAsia="zh-TW"/>
        </w:rPr>
        <w:t>作出</w:t>
      </w:r>
      <w:proofErr w:type="gramEnd"/>
      <w:r>
        <w:rPr>
          <w:rFonts w:asciiTheme="minorEastAsia" w:eastAsiaTheme="minorEastAsia" w:hAnsiTheme="minorEastAsia" w:cs="宋体" w:hint="eastAsia"/>
          <w:szCs w:val="21"/>
          <w:lang w:eastAsia="zh-TW"/>
        </w:rPr>
        <w:t>实质性响应是</w:t>
      </w:r>
      <w:r>
        <w:rPr>
          <w:rFonts w:asciiTheme="minorEastAsia" w:eastAsiaTheme="minorEastAsia" w:hAnsiTheme="minorEastAsia" w:cs="宋体" w:hint="eastAsia"/>
          <w:szCs w:val="21"/>
        </w:rPr>
        <w:t>供应商</w:t>
      </w:r>
      <w:r>
        <w:rPr>
          <w:rFonts w:asciiTheme="minorEastAsia" w:eastAsiaTheme="minorEastAsia" w:hAnsiTheme="minorEastAsia" w:cs="宋体" w:hint="eastAsia"/>
          <w:szCs w:val="21"/>
          <w:lang w:eastAsia="zh-TW"/>
        </w:rPr>
        <w:t>的风险，有可能导致其</w:t>
      </w:r>
      <w:r>
        <w:rPr>
          <w:rFonts w:asciiTheme="minorEastAsia" w:eastAsiaTheme="minorEastAsia" w:hAnsiTheme="minorEastAsia" w:cs="宋体" w:hint="eastAsia"/>
          <w:szCs w:val="21"/>
        </w:rPr>
        <w:t>竞价</w:t>
      </w:r>
      <w:r>
        <w:rPr>
          <w:rFonts w:asciiTheme="minorEastAsia" w:eastAsiaTheme="minorEastAsia" w:hAnsiTheme="minorEastAsia" w:cs="宋体" w:hint="eastAsia"/>
          <w:szCs w:val="21"/>
          <w:lang w:eastAsia="zh-TW"/>
        </w:rPr>
        <w:t>被拒绝，</w:t>
      </w:r>
      <w:r>
        <w:rPr>
          <w:rFonts w:asciiTheme="minorEastAsia" w:eastAsiaTheme="minorEastAsia" w:hAnsiTheme="minorEastAsia" w:hint="eastAsia"/>
          <w:szCs w:val="21"/>
        </w:rPr>
        <w:t>或被认定为无效竞价。</w:t>
      </w:r>
    </w:p>
    <w:p w:rsidR="00BD5830" w:rsidRDefault="0048191B">
      <w:pPr>
        <w:pStyle w:val="13"/>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kern w:val="0"/>
          <w:szCs w:val="21"/>
        </w:rPr>
        <w:t>采购人有权拒绝接受任何不合格的货物或服务，由此产生的费用及相关后果均</w:t>
      </w:r>
      <w:proofErr w:type="gramStart"/>
      <w:r>
        <w:rPr>
          <w:rFonts w:asciiTheme="minorEastAsia" w:eastAsiaTheme="minorEastAsia" w:hAnsiTheme="minorEastAsia" w:hint="eastAsia"/>
          <w:kern w:val="0"/>
          <w:szCs w:val="21"/>
        </w:rPr>
        <w:t>由成交</w:t>
      </w:r>
      <w:proofErr w:type="gramEnd"/>
      <w:r>
        <w:rPr>
          <w:rFonts w:asciiTheme="minorEastAsia" w:eastAsiaTheme="minorEastAsia" w:hAnsiTheme="minorEastAsia" w:hint="eastAsia"/>
          <w:kern w:val="0"/>
          <w:szCs w:val="21"/>
        </w:rPr>
        <w:t>供应商自行承担。</w:t>
      </w:r>
    </w:p>
    <w:p w:rsidR="00BD5830" w:rsidRDefault="0048191B" w:rsidP="005F10D9">
      <w:pPr>
        <w:pStyle w:val="11"/>
        <w:widowControl/>
        <w:numPr>
          <w:ilvl w:val="0"/>
          <w:numId w:val="3"/>
        </w:numPr>
        <w:spacing w:line="360" w:lineRule="auto"/>
        <w:ind w:leftChars="100" w:left="632" w:hangingChars="200" w:hanging="422"/>
        <w:rPr>
          <w:rFonts w:asciiTheme="minorEastAsia" w:eastAsiaTheme="minorEastAsia" w:hAnsiTheme="minorEastAsia"/>
          <w:szCs w:val="21"/>
        </w:rPr>
      </w:pPr>
      <w:r>
        <w:rPr>
          <w:rFonts w:asciiTheme="minorEastAsia" w:eastAsiaTheme="minorEastAsia" w:hAnsiTheme="minorEastAsia"/>
          <w:b/>
          <w:szCs w:val="21"/>
          <w:shd w:val="clear" w:color="auto" w:fill="FFFFFF"/>
        </w:rPr>
        <w:t>采购人确认竞价结果后，代理机构将在</w:t>
      </w:r>
      <w:r>
        <w:rPr>
          <w:rFonts w:asciiTheme="minorEastAsia" w:eastAsiaTheme="minorEastAsia" w:hAnsiTheme="minorEastAsia" w:hint="eastAsia"/>
          <w:b/>
          <w:szCs w:val="21"/>
          <w:shd w:val="clear" w:color="auto" w:fill="FFFFFF"/>
        </w:rPr>
        <w:t>广东省阳春监狱</w:t>
      </w:r>
      <w:r>
        <w:rPr>
          <w:rFonts w:asciiTheme="minorEastAsia" w:eastAsiaTheme="minorEastAsia" w:hAnsiTheme="minorEastAsia"/>
          <w:b/>
          <w:szCs w:val="21"/>
          <w:shd w:val="clear" w:color="auto" w:fill="FFFFFF"/>
        </w:rPr>
        <w:t>线上采购一体化平台进行成交候选人公示，公示期为</w:t>
      </w:r>
      <w:r>
        <w:rPr>
          <w:rFonts w:asciiTheme="minorEastAsia" w:eastAsiaTheme="minorEastAsia" w:hAnsiTheme="minorEastAsia" w:hint="eastAsia"/>
          <w:b/>
          <w:szCs w:val="21"/>
          <w:shd w:val="clear" w:color="auto" w:fill="FFFFFF"/>
        </w:rPr>
        <w:t>3</w:t>
      </w:r>
      <w:r>
        <w:rPr>
          <w:rFonts w:asciiTheme="minorEastAsia" w:eastAsiaTheme="minorEastAsia" w:hAnsiTheme="minorEastAsia"/>
          <w:b/>
          <w:szCs w:val="21"/>
          <w:shd w:val="clear" w:color="auto" w:fill="FFFFFF"/>
        </w:rPr>
        <w:t>个工作日</w:t>
      </w:r>
      <w:r>
        <w:rPr>
          <w:rFonts w:asciiTheme="minorEastAsia" w:eastAsiaTheme="minorEastAsia" w:hAnsiTheme="minorEastAsia" w:hint="eastAsia"/>
          <w:b/>
          <w:szCs w:val="21"/>
          <w:shd w:val="clear" w:color="auto" w:fill="FFFFFF"/>
        </w:rPr>
        <w:t>。</w:t>
      </w:r>
    </w:p>
    <w:p w:rsidR="00BD5830" w:rsidRDefault="0048191B">
      <w:pPr>
        <w:pStyle w:val="13"/>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供应商认为竞价结果损害其权益的，应按照</w:t>
      </w:r>
      <w:proofErr w:type="gramStart"/>
      <w:r>
        <w:rPr>
          <w:rFonts w:asciiTheme="minorEastAsia" w:eastAsiaTheme="minorEastAsia" w:hAnsiTheme="minorEastAsia" w:hint="eastAsia"/>
          <w:szCs w:val="21"/>
        </w:rPr>
        <w:t>云采</w:t>
      </w:r>
      <w:proofErr w:type="gramEnd"/>
      <w:r>
        <w:rPr>
          <w:rFonts w:asciiTheme="minorEastAsia" w:eastAsiaTheme="minorEastAsia" w:hAnsiTheme="minorEastAsia" w:hint="eastAsia"/>
          <w:szCs w:val="21"/>
        </w:rPr>
        <w:t>链平台相关指引在规定的时间内向采购人或代理机构提交书面质疑，不提交的视为无异议，</w:t>
      </w:r>
      <w:r>
        <w:rPr>
          <w:rFonts w:asciiTheme="minorEastAsia" w:eastAsiaTheme="minorEastAsia" w:hAnsiTheme="minorEastAsia"/>
          <w:szCs w:val="21"/>
        </w:rPr>
        <w:t>逾期提交将不予受理</w:t>
      </w:r>
      <w:r>
        <w:rPr>
          <w:rFonts w:asciiTheme="minorEastAsia" w:eastAsiaTheme="minorEastAsia" w:hAnsiTheme="minorEastAsia" w:hint="eastAsia"/>
          <w:szCs w:val="21"/>
        </w:rPr>
        <w:t>。</w:t>
      </w:r>
    </w:p>
    <w:p w:rsidR="00BD5830" w:rsidRDefault="0048191B">
      <w:pPr>
        <w:pStyle w:val="13"/>
        <w:numPr>
          <w:ilvl w:val="0"/>
          <w:numId w:val="3"/>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本竞价公告和竞价文件的解释权归</w:t>
      </w:r>
      <w:r>
        <w:rPr>
          <w:rFonts w:asciiTheme="minorEastAsia" w:eastAsiaTheme="minorEastAsia" w:hAnsiTheme="minorEastAsia" w:cs="宋体" w:hint="eastAsia"/>
          <w:szCs w:val="21"/>
          <w:lang w:eastAsia="zh-TW"/>
        </w:rPr>
        <w:t>“</w:t>
      </w:r>
      <w:r>
        <w:rPr>
          <w:rFonts w:asciiTheme="minorEastAsia" w:eastAsiaTheme="minorEastAsia" w:hAnsiTheme="minorEastAsia" w:hint="eastAsia"/>
          <w:szCs w:val="21"/>
        </w:rPr>
        <w:t>云采链线上采购一体化平台</w:t>
      </w:r>
      <w:r>
        <w:rPr>
          <w:rFonts w:asciiTheme="minorEastAsia" w:eastAsiaTheme="minorEastAsia" w:hAnsiTheme="minorEastAsia" w:cs="宋体" w:hint="eastAsia"/>
          <w:szCs w:val="21"/>
          <w:lang w:eastAsia="zh-TW"/>
        </w:rPr>
        <w:t>”所有。</w:t>
      </w:r>
    </w:p>
    <w:p w:rsidR="00BD5830" w:rsidRDefault="0048191B" w:rsidP="005F10D9">
      <w:pPr>
        <w:pStyle w:val="13"/>
        <w:numPr>
          <w:ilvl w:val="0"/>
          <w:numId w:val="2"/>
        </w:numPr>
        <w:spacing w:line="360" w:lineRule="auto"/>
        <w:ind w:leftChars="100" w:left="632" w:hangingChars="200" w:hanging="422"/>
        <w:rPr>
          <w:rFonts w:asciiTheme="minorEastAsia" w:eastAsiaTheme="minorEastAsia" w:hAnsiTheme="minorEastAsia"/>
          <w:szCs w:val="21"/>
        </w:rPr>
      </w:pPr>
      <w:r>
        <w:rPr>
          <w:rFonts w:asciiTheme="minorEastAsia" w:eastAsiaTheme="minorEastAsia" w:hAnsiTheme="minorEastAsia" w:hint="eastAsia"/>
          <w:b/>
          <w:szCs w:val="21"/>
        </w:rPr>
        <w:t>竞价文件的澄清或修改</w:t>
      </w:r>
    </w:p>
    <w:p w:rsidR="00BD5830" w:rsidRDefault="0048191B">
      <w:pPr>
        <w:pStyle w:val="13"/>
        <w:numPr>
          <w:ilvl w:val="1"/>
          <w:numId w:val="4"/>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采购人或者采购代理机构可以对已发出的竞价文件进行必要的澄清或者修改。澄清或者修改的内容将在</w:t>
      </w:r>
      <w:proofErr w:type="gramStart"/>
      <w:r>
        <w:rPr>
          <w:rFonts w:asciiTheme="minorEastAsia" w:eastAsiaTheme="minorEastAsia" w:hAnsiTheme="minorEastAsia" w:hint="eastAsia"/>
          <w:szCs w:val="21"/>
        </w:rPr>
        <w:t>云采</w:t>
      </w:r>
      <w:proofErr w:type="gramEnd"/>
      <w:r>
        <w:rPr>
          <w:rFonts w:asciiTheme="minorEastAsia" w:eastAsiaTheme="minorEastAsia" w:hAnsiTheme="minorEastAsia" w:hint="eastAsia"/>
          <w:szCs w:val="21"/>
        </w:rPr>
        <w:t>链平台上发布澄清（更正</w:t>
      </w:r>
      <w:r>
        <w:rPr>
          <w:rFonts w:asciiTheme="minorEastAsia" w:eastAsiaTheme="minorEastAsia" w:hAnsiTheme="minorEastAsia" w:hint="eastAsia"/>
          <w:szCs w:val="21"/>
        </w:rPr>
        <w:t>/</w:t>
      </w:r>
      <w:r>
        <w:rPr>
          <w:rFonts w:asciiTheme="minorEastAsia" w:eastAsiaTheme="minorEastAsia" w:hAnsiTheme="minorEastAsia" w:hint="eastAsia"/>
          <w:szCs w:val="21"/>
        </w:rPr>
        <w:t>变更）公告。</w:t>
      </w:r>
    </w:p>
    <w:p w:rsidR="00BD5830" w:rsidRDefault="0048191B">
      <w:pPr>
        <w:pStyle w:val="13"/>
        <w:numPr>
          <w:ilvl w:val="1"/>
          <w:numId w:val="4"/>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无论澄清或者修改的内容是否影响竞价，平台将以短信形式通知所有的报名供应商；报名供应商应按要求履行相应的义务；</w:t>
      </w:r>
      <w:r>
        <w:rPr>
          <w:rFonts w:asciiTheme="minorEastAsia" w:eastAsiaTheme="minorEastAsia" w:hAnsiTheme="minorEastAsia" w:cs="宋体" w:hint="eastAsia"/>
          <w:szCs w:val="21"/>
        </w:rPr>
        <w:t>如报名</w:t>
      </w:r>
      <w:r>
        <w:rPr>
          <w:rFonts w:asciiTheme="minorEastAsia" w:eastAsiaTheme="minorEastAsia" w:hAnsiTheme="minorEastAsia" w:cs="宋体" w:hint="eastAsia"/>
          <w:szCs w:val="21"/>
          <w:lang w:eastAsia="zh-TW"/>
        </w:rPr>
        <w:t>截止时间</w:t>
      </w:r>
      <w:r>
        <w:rPr>
          <w:rFonts w:asciiTheme="minorEastAsia" w:eastAsiaTheme="minorEastAsia" w:hAnsiTheme="minorEastAsia" w:cs="宋体" w:hint="eastAsia"/>
          <w:szCs w:val="21"/>
        </w:rPr>
        <w:t>少于一个工作日的，</w:t>
      </w:r>
      <w:r>
        <w:rPr>
          <w:rFonts w:asciiTheme="minorEastAsia" w:eastAsiaTheme="minorEastAsia" w:hAnsiTheme="minorEastAsia" w:hint="eastAsia"/>
          <w:szCs w:val="21"/>
        </w:rPr>
        <w:t>采购人或者采购代理机构应当相应顺延报名的截止时间。</w:t>
      </w:r>
    </w:p>
    <w:p w:rsidR="00BD5830" w:rsidRDefault="0048191B">
      <w:pPr>
        <w:pStyle w:val="13"/>
        <w:numPr>
          <w:ilvl w:val="1"/>
          <w:numId w:val="4"/>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采购人或者采购代理机构发出的澄清或修改（更正</w:t>
      </w:r>
      <w:r>
        <w:rPr>
          <w:rFonts w:asciiTheme="minorEastAsia" w:eastAsiaTheme="minorEastAsia" w:hAnsiTheme="minorEastAsia" w:hint="eastAsia"/>
          <w:szCs w:val="21"/>
        </w:rPr>
        <w:t>/</w:t>
      </w:r>
      <w:r>
        <w:rPr>
          <w:rFonts w:asciiTheme="minorEastAsia" w:eastAsiaTheme="minorEastAsia" w:hAnsiTheme="minorEastAsia" w:hint="eastAsia"/>
          <w:szCs w:val="21"/>
        </w:rPr>
        <w:t>变更）的内容为竞价文件的组成部分，并对供应商具有约束力。</w:t>
      </w:r>
    </w:p>
    <w:p w:rsidR="00BD5830" w:rsidRDefault="0048191B" w:rsidP="005F10D9">
      <w:pPr>
        <w:pStyle w:val="13"/>
        <w:numPr>
          <w:ilvl w:val="0"/>
          <w:numId w:val="2"/>
        </w:numPr>
        <w:spacing w:line="360" w:lineRule="auto"/>
        <w:ind w:leftChars="100" w:left="632" w:hangingChars="200" w:hanging="422"/>
        <w:rPr>
          <w:rFonts w:asciiTheme="minorEastAsia" w:eastAsiaTheme="minorEastAsia" w:hAnsiTheme="minorEastAsia"/>
          <w:b/>
          <w:szCs w:val="21"/>
        </w:rPr>
      </w:pPr>
      <w:r>
        <w:rPr>
          <w:rStyle w:val="af0"/>
          <w:rFonts w:asciiTheme="minorEastAsia" w:eastAsiaTheme="minorEastAsia" w:hAnsiTheme="minorEastAsia" w:hint="eastAsia"/>
          <w:szCs w:val="21"/>
        </w:rPr>
        <w:t>报名要求（</w:t>
      </w:r>
      <w:r>
        <w:rPr>
          <w:rFonts w:asciiTheme="minorEastAsia" w:eastAsiaTheme="minorEastAsia" w:hAnsiTheme="minorEastAsia" w:hint="eastAsia"/>
          <w:szCs w:val="21"/>
        </w:rPr>
        <w:t>参与竞价的</w:t>
      </w:r>
      <w:r>
        <w:rPr>
          <w:rStyle w:val="af0"/>
          <w:rFonts w:asciiTheme="minorEastAsia" w:eastAsiaTheme="minorEastAsia" w:hAnsiTheme="minorEastAsia" w:hint="eastAsia"/>
          <w:szCs w:val="21"/>
        </w:rPr>
        <w:t>供应商资质要求</w:t>
      </w:r>
      <w:r>
        <w:rPr>
          <w:rStyle w:val="af0"/>
          <w:rFonts w:asciiTheme="minorEastAsia" w:eastAsiaTheme="minorEastAsia" w:hAnsiTheme="minorEastAsia" w:hint="eastAsia"/>
          <w:szCs w:val="21"/>
        </w:rPr>
        <w:t xml:space="preserve">: </w:t>
      </w:r>
      <w:r>
        <w:rPr>
          <w:rStyle w:val="af0"/>
          <w:rFonts w:asciiTheme="minorEastAsia" w:eastAsiaTheme="minorEastAsia" w:hAnsiTheme="minorEastAsia" w:hint="eastAsia"/>
          <w:szCs w:val="21"/>
        </w:rPr>
        <w:t>报名时需要提供</w:t>
      </w:r>
      <w:r>
        <w:rPr>
          <w:rStyle w:val="af0"/>
          <w:rFonts w:asciiTheme="minorEastAsia" w:eastAsiaTheme="minorEastAsia" w:hAnsiTheme="minorEastAsia" w:hint="eastAsia"/>
          <w:szCs w:val="21"/>
        </w:rPr>
        <w:t>以下</w:t>
      </w:r>
      <w:r>
        <w:rPr>
          <w:rStyle w:val="af0"/>
          <w:rFonts w:asciiTheme="minorEastAsia" w:eastAsiaTheme="minorEastAsia" w:hAnsiTheme="minorEastAsia" w:hint="eastAsia"/>
          <w:szCs w:val="21"/>
          <w:u w:val="double"/>
        </w:rPr>
        <w:t>盖章</w:t>
      </w:r>
      <w:r>
        <w:rPr>
          <w:rStyle w:val="af0"/>
          <w:rFonts w:asciiTheme="minorEastAsia" w:eastAsiaTheme="minorEastAsia" w:hAnsiTheme="minorEastAsia" w:hint="eastAsia"/>
          <w:szCs w:val="21"/>
        </w:rPr>
        <w:t>资料，</w:t>
      </w:r>
      <w:r>
        <w:rPr>
          <w:rFonts w:asciiTheme="minorEastAsia" w:eastAsiaTheme="minorEastAsia" w:hAnsiTheme="minorEastAsia" w:hint="eastAsia"/>
          <w:szCs w:val="21"/>
        </w:rPr>
        <w:t>并对上传的报名文件资料承担责任</w:t>
      </w:r>
      <w:r>
        <w:rPr>
          <w:rStyle w:val="af0"/>
          <w:rFonts w:asciiTheme="minorEastAsia" w:eastAsiaTheme="minorEastAsia" w:hAnsiTheme="minorEastAsia" w:hint="eastAsia"/>
          <w:szCs w:val="21"/>
        </w:rPr>
        <w:t>）</w:t>
      </w:r>
      <w:r>
        <w:rPr>
          <w:rFonts w:asciiTheme="minorEastAsia" w:eastAsiaTheme="minorEastAsia" w:hAnsiTheme="minorEastAsia" w:cs="仿宋" w:hint="eastAsia"/>
          <w:szCs w:val="21"/>
        </w:rPr>
        <w:t xml:space="preserve">     </w:t>
      </w:r>
    </w:p>
    <w:p w:rsidR="00BD5830" w:rsidRDefault="0048191B">
      <w:pPr>
        <w:pStyle w:val="31"/>
        <w:numPr>
          <w:ilvl w:val="0"/>
          <w:numId w:val="5"/>
        </w:numPr>
        <w:spacing w:line="360" w:lineRule="auto"/>
        <w:ind w:leftChars="100" w:left="630" w:hangingChars="200"/>
        <w:rPr>
          <w:rFonts w:asciiTheme="minorEastAsia" w:eastAsiaTheme="minorEastAsia" w:hAnsiTheme="minorEastAsia" w:cs="宋体"/>
          <w:kern w:val="0"/>
          <w:szCs w:val="20"/>
        </w:rPr>
      </w:pPr>
      <w:r>
        <w:rPr>
          <w:rFonts w:asciiTheme="minorEastAsia" w:eastAsiaTheme="minorEastAsia" w:hAnsiTheme="minorEastAsia" w:cs="宋体" w:hint="eastAsia"/>
          <w:kern w:val="0"/>
          <w:szCs w:val="20"/>
        </w:rPr>
        <w:t>具有独立承担民事责任的在中华人民共和国境内注册的法人或其他组织（提供法人或其他组织的营业执照等证明材料）。</w:t>
      </w:r>
      <w:r>
        <w:rPr>
          <w:rFonts w:asciiTheme="minorEastAsia" w:eastAsiaTheme="minorEastAsia" w:hAnsiTheme="minorEastAsia" w:cs="宋体"/>
          <w:kern w:val="0"/>
          <w:szCs w:val="20"/>
        </w:rPr>
        <w:t xml:space="preserve"> </w:t>
      </w:r>
    </w:p>
    <w:p w:rsidR="00BD5830" w:rsidRDefault="0048191B">
      <w:pPr>
        <w:pStyle w:val="13"/>
        <w:widowControl/>
        <w:numPr>
          <w:ilvl w:val="0"/>
          <w:numId w:val="5"/>
        </w:numPr>
        <w:spacing w:line="360" w:lineRule="auto"/>
        <w:ind w:leftChars="100" w:left="630" w:hangingChars="200"/>
        <w:rPr>
          <w:rFonts w:asciiTheme="minorEastAsia" w:eastAsiaTheme="minorEastAsia" w:hAnsiTheme="minorEastAsia" w:cs="宋体"/>
          <w:kern w:val="0"/>
          <w:szCs w:val="21"/>
        </w:rPr>
      </w:pPr>
      <w:r>
        <w:rPr>
          <w:rFonts w:asciiTheme="minorEastAsia" w:eastAsiaTheme="minorEastAsia" w:hAnsiTheme="minorEastAsia" w:hint="eastAsia"/>
          <w:kern w:val="0"/>
        </w:rPr>
        <w:lastRenderedPageBreak/>
        <w:t>本项目不接受联合体竞价，不允许转包、分包。供应商须提供供应商资格声明函，</w:t>
      </w:r>
      <w:r>
        <w:rPr>
          <w:rFonts w:asciiTheme="minorEastAsia" w:eastAsiaTheme="minorEastAsia" w:hAnsiTheme="minorEastAsia" w:hint="eastAsia"/>
          <w:b/>
          <w:bCs/>
          <w:kern w:val="0"/>
        </w:rPr>
        <w:t>格式详见附件。</w:t>
      </w:r>
    </w:p>
    <w:p w:rsidR="00BD5830" w:rsidRDefault="0048191B">
      <w:pPr>
        <w:pStyle w:val="13"/>
        <w:widowControl/>
        <w:numPr>
          <w:ilvl w:val="0"/>
          <w:numId w:val="5"/>
        </w:numPr>
        <w:spacing w:line="360" w:lineRule="auto"/>
        <w:ind w:leftChars="100" w:left="630" w:hangingChars="20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供应</w:t>
      </w:r>
      <w:proofErr w:type="gramStart"/>
      <w:r>
        <w:rPr>
          <w:rFonts w:asciiTheme="minorEastAsia" w:eastAsiaTheme="minorEastAsia" w:hAnsiTheme="minorEastAsia" w:cs="宋体" w:hint="eastAsia"/>
          <w:kern w:val="0"/>
          <w:szCs w:val="21"/>
        </w:rPr>
        <w:t>商完全响应</w:t>
      </w:r>
      <w:proofErr w:type="gramEnd"/>
      <w:r>
        <w:rPr>
          <w:rFonts w:asciiTheme="minorEastAsia" w:eastAsiaTheme="minorEastAsia" w:hAnsiTheme="minorEastAsia" w:cs="宋体" w:hint="eastAsia"/>
          <w:kern w:val="0"/>
          <w:szCs w:val="21"/>
        </w:rPr>
        <w:t>本项目用户需求的条款、内容及要求的，提供用户需求书响应声明函即可</w:t>
      </w:r>
      <w:r>
        <w:rPr>
          <w:rFonts w:asciiTheme="minorEastAsia" w:eastAsiaTheme="minorEastAsia" w:hAnsiTheme="minorEastAsia" w:cs="宋体" w:hint="eastAsia"/>
          <w:b/>
          <w:kern w:val="0"/>
          <w:szCs w:val="21"/>
        </w:rPr>
        <w:t>，格式详见附件</w:t>
      </w:r>
      <w:r>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 xml:space="preserve"> </w:t>
      </w:r>
    </w:p>
    <w:p w:rsidR="00BD5830" w:rsidRDefault="0048191B">
      <w:pPr>
        <w:pStyle w:val="13"/>
        <w:widowControl/>
        <w:numPr>
          <w:ilvl w:val="0"/>
          <w:numId w:val="5"/>
        </w:numPr>
        <w:spacing w:line="360" w:lineRule="auto"/>
        <w:ind w:leftChars="100" w:left="630" w:hangingChars="200"/>
        <w:rPr>
          <w:rFonts w:asciiTheme="minorEastAsia" w:eastAsiaTheme="minorEastAsia" w:hAnsiTheme="minorEastAsia" w:cs="宋体"/>
          <w:kern w:val="0"/>
          <w:szCs w:val="20"/>
        </w:rPr>
      </w:pPr>
      <w:r>
        <w:rPr>
          <w:rFonts w:asciiTheme="minorEastAsia" w:eastAsiaTheme="minorEastAsia" w:hAnsiTheme="minorEastAsia" w:cs="宋体" w:hint="eastAsia"/>
          <w:kern w:val="0"/>
          <w:szCs w:val="20"/>
        </w:rPr>
        <w:t>经办人如是法定代表人，需提供法定代表人证明书；经办人如是供应商授权代表，需提供法定代表人授权委托书和法定代表人证明书</w:t>
      </w:r>
      <w:r>
        <w:rPr>
          <w:rFonts w:asciiTheme="minorEastAsia" w:eastAsiaTheme="minorEastAsia" w:hAnsiTheme="minorEastAsia" w:cs="宋体" w:hint="eastAsia"/>
          <w:b/>
          <w:kern w:val="0"/>
          <w:szCs w:val="21"/>
        </w:rPr>
        <w:t>，格式详见附件</w:t>
      </w:r>
      <w:r>
        <w:rPr>
          <w:rFonts w:asciiTheme="minorEastAsia" w:eastAsiaTheme="minorEastAsia" w:hAnsiTheme="minorEastAsia" w:cs="宋体" w:hint="eastAsia"/>
          <w:kern w:val="0"/>
          <w:szCs w:val="20"/>
        </w:rPr>
        <w:t>。</w:t>
      </w:r>
    </w:p>
    <w:p w:rsidR="00BD5830" w:rsidRDefault="0048191B" w:rsidP="005F10D9">
      <w:pPr>
        <w:pStyle w:val="13"/>
        <w:numPr>
          <w:ilvl w:val="0"/>
          <w:numId w:val="2"/>
        </w:numPr>
        <w:spacing w:line="360" w:lineRule="auto"/>
        <w:ind w:leftChars="100" w:left="632" w:hangingChars="200" w:hanging="422"/>
        <w:rPr>
          <w:rStyle w:val="af0"/>
          <w:rFonts w:asciiTheme="minorEastAsia" w:eastAsiaTheme="minorEastAsia" w:hAnsiTheme="minorEastAsia"/>
          <w:bCs w:val="0"/>
          <w:szCs w:val="21"/>
        </w:rPr>
      </w:pPr>
      <w:r>
        <w:rPr>
          <w:rStyle w:val="af0"/>
          <w:rFonts w:asciiTheme="minorEastAsia" w:eastAsiaTheme="minorEastAsia" w:hAnsiTheme="minorEastAsia" w:hint="eastAsia"/>
          <w:szCs w:val="21"/>
        </w:rPr>
        <w:t>报价要求（报价时需要提供以下</w:t>
      </w:r>
      <w:r>
        <w:rPr>
          <w:rStyle w:val="af0"/>
          <w:rFonts w:asciiTheme="minorEastAsia" w:eastAsiaTheme="minorEastAsia" w:hAnsiTheme="minorEastAsia" w:hint="eastAsia"/>
          <w:szCs w:val="21"/>
          <w:u w:val="double"/>
        </w:rPr>
        <w:t>盖章</w:t>
      </w:r>
      <w:r>
        <w:rPr>
          <w:rStyle w:val="af0"/>
          <w:rFonts w:asciiTheme="minorEastAsia" w:eastAsiaTheme="minorEastAsia" w:hAnsiTheme="minorEastAsia" w:hint="eastAsia"/>
          <w:szCs w:val="21"/>
        </w:rPr>
        <w:t>资料，</w:t>
      </w:r>
      <w:r>
        <w:rPr>
          <w:rFonts w:asciiTheme="minorEastAsia" w:eastAsiaTheme="minorEastAsia" w:hAnsiTheme="minorEastAsia" w:hint="eastAsia"/>
          <w:szCs w:val="21"/>
        </w:rPr>
        <w:t>并对上传的竞价文件资料承担责任</w:t>
      </w:r>
      <w:r>
        <w:rPr>
          <w:rStyle w:val="af0"/>
          <w:rFonts w:asciiTheme="minorEastAsia" w:eastAsiaTheme="minorEastAsia" w:hAnsiTheme="minorEastAsia" w:hint="eastAsia"/>
          <w:szCs w:val="21"/>
        </w:rPr>
        <w:t>）</w:t>
      </w:r>
    </w:p>
    <w:p w:rsidR="00BD5830" w:rsidRDefault="0048191B">
      <w:pPr>
        <w:pStyle w:val="13"/>
        <w:numPr>
          <w:ilvl w:val="0"/>
          <w:numId w:val="6"/>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通过报名供应商应根据本公告要求，在规定的竞价时间内对采购项目进行报价，同时按本公告要求完整</w:t>
      </w:r>
      <w:r>
        <w:rPr>
          <w:rFonts w:asciiTheme="minorEastAsia" w:eastAsiaTheme="minorEastAsia" w:hAnsiTheme="minorEastAsia" w:cs="宋体" w:hint="eastAsia"/>
          <w:szCs w:val="21"/>
          <w:lang w:eastAsia="zh-TW"/>
        </w:rPr>
        <w:t>、真实、准确地</w:t>
      </w:r>
      <w:r>
        <w:rPr>
          <w:rFonts w:asciiTheme="minorEastAsia" w:eastAsiaTheme="minorEastAsia" w:hAnsiTheme="minorEastAsia" w:cs="宋体" w:hint="eastAsia"/>
          <w:szCs w:val="21"/>
        </w:rPr>
        <w:t>填写并</w:t>
      </w:r>
      <w:r>
        <w:rPr>
          <w:rFonts w:asciiTheme="minorEastAsia" w:eastAsiaTheme="minorEastAsia" w:hAnsiTheme="minorEastAsia" w:hint="eastAsia"/>
          <w:szCs w:val="21"/>
        </w:rPr>
        <w:t>上</w:t>
      </w:r>
      <w:proofErr w:type="gramStart"/>
      <w:r>
        <w:rPr>
          <w:rFonts w:asciiTheme="minorEastAsia" w:eastAsiaTheme="minorEastAsia" w:hAnsiTheme="minorEastAsia" w:hint="eastAsia"/>
          <w:szCs w:val="21"/>
        </w:rPr>
        <w:t>传相应</w:t>
      </w:r>
      <w:proofErr w:type="gramEnd"/>
      <w:r>
        <w:rPr>
          <w:rFonts w:asciiTheme="minorEastAsia" w:eastAsiaTheme="minorEastAsia" w:hAnsiTheme="minorEastAsia" w:hint="eastAsia"/>
          <w:szCs w:val="21"/>
        </w:rPr>
        <w:t>报价附件</w:t>
      </w:r>
      <w:r>
        <w:rPr>
          <w:rFonts w:asciiTheme="minorEastAsia" w:eastAsiaTheme="minorEastAsia" w:hAnsiTheme="minorEastAsia" w:hint="eastAsia"/>
          <w:b/>
          <w:bCs/>
          <w:szCs w:val="21"/>
        </w:rPr>
        <w:t>（</w:t>
      </w:r>
      <w:r>
        <w:rPr>
          <w:rFonts w:asciiTheme="minorEastAsia" w:eastAsiaTheme="minorEastAsia" w:hAnsiTheme="minorEastAsia" w:cs="Segoe UI" w:hint="eastAsia"/>
          <w:b/>
          <w:bCs/>
          <w:szCs w:val="21"/>
          <w:shd w:val="clear" w:color="auto" w:fill="FFFFFF"/>
        </w:rPr>
        <w:t>报价表（加盖公章）</w:t>
      </w:r>
      <w:r>
        <w:rPr>
          <w:rFonts w:asciiTheme="minorEastAsia" w:eastAsiaTheme="minorEastAsia" w:hAnsiTheme="minorEastAsia" w:hint="eastAsia"/>
          <w:b/>
          <w:bCs/>
          <w:szCs w:val="21"/>
        </w:rPr>
        <w:t>）；</w:t>
      </w:r>
    </w:p>
    <w:p w:rsidR="00BD5830" w:rsidRDefault="0048191B" w:rsidP="005F10D9">
      <w:pPr>
        <w:pStyle w:val="13"/>
        <w:numPr>
          <w:ilvl w:val="0"/>
          <w:numId w:val="6"/>
        </w:numPr>
        <w:spacing w:line="360" w:lineRule="auto"/>
        <w:ind w:leftChars="100" w:left="632" w:hangingChars="200" w:hanging="422"/>
        <w:rPr>
          <w:rFonts w:asciiTheme="minorEastAsia" w:eastAsiaTheme="minorEastAsia" w:hAnsiTheme="minorEastAsia"/>
          <w:b/>
          <w:szCs w:val="21"/>
          <w:u w:val="double"/>
        </w:rPr>
      </w:pPr>
      <w:r>
        <w:rPr>
          <w:rFonts w:asciiTheme="minorEastAsia" w:eastAsiaTheme="minorEastAsia" w:hAnsiTheme="minorEastAsia" w:hint="eastAsia"/>
          <w:b/>
          <w:szCs w:val="21"/>
          <w:u w:val="double"/>
        </w:rPr>
        <w:t>公告中的报价次数指报价期间供应商可进行的最多报价次数。如报价次数为</w:t>
      </w:r>
      <w:r>
        <w:rPr>
          <w:rFonts w:asciiTheme="minorEastAsia" w:eastAsiaTheme="minorEastAsia" w:hAnsiTheme="minorEastAsia" w:hint="eastAsia"/>
          <w:b/>
          <w:szCs w:val="21"/>
          <w:u w:val="double"/>
        </w:rPr>
        <w:t>2</w:t>
      </w:r>
      <w:r>
        <w:rPr>
          <w:rFonts w:asciiTheme="minorEastAsia" w:eastAsiaTheme="minorEastAsia" w:hAnsiTheme="minorEastAsia" w:hint="eastAsia"/>
          <w:b/>
          <w:szCs w:val="21"/>
          <w:u w:val="double"/>
        </w:rPr>
        <w:t>次，指供应商最多可进行</w:t>
      </w:r>
      <w:r>
        <w:rPr>
          <w:rFonts w:asciiTheme="minorEastAsia" w:eastAsiaTheme="minorEastAsia" w:hAnsiTheme="minorEastAsia" w:hint="eastAsia"/>
          <w:b/>
          <w:szCs w:val="21"/>
          <w:u w:val="double"/>
        </w:rPr>
        <w:t>2</w:t>
      </w:r>
      <w:r>
        <w:rPr>
          <w:rFonts w:asciiTheme="minorEastAsia" w:eastAsiaTheme="minorEastAsia" w:hAnsiTheme="minorEastAsia" w:hint="eastAsia"/>
          <w:b/>
          <w:szCs w:val="21"/>
          <w:u w:val="double"/>
        </w:rPr>
        <w:t>次报价。如供应商只进行</w:t>
      </w:r>
      <w:r>
        <w:rPr>
          <w:rFonts w:asciiTheme="minorEastAsia" w:eastAsiaTheme="minorEastAsia" w:hAnsiTheme="minorEastAsia" w:hint="eastAsia"/>
          <w:b/>
          <w:szCs w:val="21"/>
          <w:u w:val="double"/>
        </w:rPr>
        <w:t>1</w:t>
      </w:r>
      <w:r>
        <w:rPr>
          <w:rFonts w:asciiTheme="minorEastAsia" w:eastAsiaTheme="minorEastAsia" w:hAnsiTheme="minorEastAsia" w:hint="eastAsia"/>
          <w:b/>
          <w:szCs w:val="21"/>
          <w:u w:val="double"/>
        </w:rPr>
        <w:t>次报价，则以此次报价为准；如供应商因报价有误或其他原因需重新进行第</w:t>
      </w:r>
      <w:r>
        <w:rPr>
          <w:rFonts w:asciiTheme="minorEastAsia" w:eastAsiaTheme="minorEastAsia" w:hAnsiTheme="minorEastAsia" w:hint="eastAsia"/>
          <w:b/>
          <w:szCs w:val="21"/>
          <w:u w:val="double"/>
        </w:rPr>
        <w:t>2</w:t>
      </w:r>
      <w:r>
        <w:rPr>
          <w:rFonts w:asciiTheme="minorEastAsia" w:eastAsiaTheme="minorEastAsia" w:hAnsiTheme="minorEastAsia" w:hint="eastAsia"/>
          <w:b/>
          <w:szCs w:val="21"/>
          <w:u w:val="double"/>
        </w:rPr>
        <w:t>次报价，则以第</w:t>
      </w:r>
      <w:r>
        <w:rPr>
          <w:rFonts w:asciiTheme="minorEastAsia" w:eastAsiaTheme="minorEastAsia" w:hAnsiTheme="minorEastAsia" w:hint="eastAsia"/>
          <w:b/>
          <w:szCs w:val="21"/>
          <w:u w:val="double"/>
        </w:rPr>
        <w:t>2</w:t>
      </w:r>
      <w:r>
        <w:rPr>
          <w:rFonts w:asciiTheme="minorEastAsia" w:eastAsiaTheme="minorEastAsia" w:hAnsiTheme="minorEastAsia" w:hint="eastAsia"/>
          <w:b/>
          <w:szCs w:val="21"/>
          <w:u w:val="double"/>
        </w:rPr>
        <w:t>次报价为准，以此类推</w:t>
      </w:r>
      <w:r>
        <w:rPr>
          <w:rFonts w:asciiTheme="minorEastAsia" w:eastAsiaTheme="minorEastAsia" w:hAnsiTheme="minorEastAsia" w:hint="eastAsia"/>
          <w:b/>
          <w:szCs w:val="21"/>
          <w:u w:val="double"/>
          <w:shd w:val="clear" w:color="auto" w:fill="FFFFFF"/>
        </w:rPr>
        <w:t>。</w:t>
      </w:r>
    </w:p>
    <w:p w:rsidR="00BD5830" w:rsidRDefault="0048191B" w:rsidP="005F10D9">
      <w:pPr>
        <w:pStyle w:val="13"/>
        <w:numPr>
          <w:ilvl w:val="0"/>
          <w:numId w:val="2"/>
        </w:numPr>
        <w:spacing w:line="360" w:lineRule="auto"/>
        <w:ind w:leftChars="100" w:left="632" w:hangingChars="200" w:hanging="422"/>
        <w:rPr>
          <w:rStyle w:val="af0"/>
          <w:rFonts w:asciiTheme="minorEastAsia" w:eastAsiaTheme="minorEastAsia" w:hAnsiTheme="minorEastAsia"/>
          <w:bCs w:val="0"/>
          <w:szCs w:val="21"/>
        </w:rPr>
      </w:pPr>
      <w:r>
        <w:rPr>
          <w:rStyle w:val="af0"/>
          <w:rFonts w:asciiTheme="minorEastAsia" w:eastAsiaTheme="minorEastAsia" w:hAnsiTheme="minorEastAsia" w:hint="eastAsia"/>
          <w:szCs w:val="21"/>
        </w:rPr>
        <w:t>确定成交候选人</w:t>
      </w:r>
    </w:p>
    <w:p w:rsidR="00BD5830" w:rsidRDefault="0048191B">
      <w:pPr>
        <w:pStyle w:val="13"/>
        <w:numPr>
          <w:ilvl w:val="0"/>
          <w:numId w:val="7"/>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rsidR="00BD5830" w:rsidRDefault="0048191B">
      <w:pPr>
        <w:pStyle w:val="13"/>
        <w:numPr>
          <w:ilvl w:val="0"/>
          <w:numId w:val="7"/>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若报价结束出现最低价供应</w:t>
      </w:r>
      <w:proofErr w:type="gramStart"/>
      <w:r>
        <w:rPr>
          <w:rFonts w:asciiTheme="minorEastAsia" w:eastAsiaTheme="minorEastAsia" w:hAnsiTheme="minorEastAsia" w:hint="eastAsia"/>
          <w:szCs w:val="21"/>
        </w:rPr>
        <w:t>商存在</w:t>
      </w:r>
      <w:proofErr w:type="gramEnd"/>
      <w:r>
        <w:rPr>
          <w:rFonts w:asciiTheme="minorEastAsia" w:eastAsiaTheme="minorEastAsia" w:hAnsiTheme="minorEastAsia" w:hint="eastAsia"/>
          <w:szCs w:val="21"/>
        </w:rPr>
        <w:t>放弃或串通竞价等视为无效情况，采购人可按竞价公告规定顺延推选符合要求的供应商作为成交人或重新启动采购。</w:t>
      </w:r>
    </w:p>
    <w:p w:rsidR="00BD5830" w:rsidRDefault="0048191B" w:rsidP="005F10D9">
      <w:pPr>
        <w:pStyle w:val="13"/>
        <w:numPr>
          <w:ilvl w:val="0"/>
          <w:numId w:val="2"/>
        </w:numPr>
        <w:spacing w:line="360" w:lineRule="auto"/>
        <w:ind w:leftChars="100" w:left="632" w:hangingChars="200" w:hanging="422"/>
        <w:rPr>
          <w:rFonts w:asciiTheme="minorEastAsia" w:eastAsiaTheme="minorEastAsia" w:hAnsiTheme="minorEastAsia"/>
          <w:b/>
          <w:szCs w:val="21"/>
        </w:rPr>
      </w:pPr>
      <w:r>
        <w:rPr>
          <w:rFonts w:asciiTheme="minorEastAsia" w:eastAsiaTheme="minorEastAsia" w:hAnsiTheme="minorEastAsia" w:hint="eastAsia"/>
          <w:b/>
          <w:szCs w:val="21"/>
        </w:rPr>
        <w:t>无效报价</w:t>
      </w:r>
    </w:p>
    <w:p w:rsidR="00BD5830" w:rsidRDefault="0048191B">
      <w:pPr>
        <w:pStyle w:val="13"/>
        <w:numPr>
          <w:ilvl w:val="0"/>
          <w:numId w:val="8"/>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参与竞价的供应商报价超过最高限价或低于最低限价或超过项目对应产品单项最高限价的视为无效报价；</w:t>
      </w:r>
    </w:p>
    <w:p w:rsidR="00BD5830" w:rsidRDefault="0048191B">
      <w:pPr>
        <w:pStyle w:val="13"/>
        <w:numPr>
          <w:ilvl w:val="0"/>
          <w:numId w:val="8"/>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参与竞价的</w:t>
      </w:r>
      <w:r>
        <w:rPr>
          <w:rFonts w:asciiTheme="minorEastAsia" w:eastAsiaTheme="minorEastAsia" w:hAnsiTheme="minorEastAsia" w:hint="eastAsia"/>
          <w:bCs/>
          <w:szCs w:val="21"/>
        </w:rPr>
        <w:t>供应商须提供本项目要求的资质文件，如果不按公</w:t>
      </w:r>
      <w:r>
        <w:rPr>
          <w:rFonts w:asciiTheme="minorEastAsia" w:eastAsiaTheme="minorEastAsia" w:hAnsiTheme="minorEastAsia" w:hint="eastAsia"/>
          <w:bCs/>
          <w:szCs w:val="21"/>
        </w:rPr>
        <w:t>告规定或竞价文件要求等相关规定提供符合要求的资质文件，将被视为无效报价；</w:t>
      </w:r>
    </w:p>
    <w:p w:rsidR="00BD5830" w:rsidRDefault="0048191B">
      <w:pPr>
        <w:pStyle w:val="13"/>
        <w:numPr>
          <w:ilvl w:val="0"/>
          <w:numId w:val="8"/>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参与竞价的</w:t>
      </w:r>
      <w:r>
        <w:rPr>
          <w:rFonts w:asciiTheme="minorEastAsia" w:eastAsiaTheme="minorEastAsia" w:hAnsiTheme="minorEastAsia" w:hint="eastAsia"/>
          <w:bCs/>
          <w:szCs w:val="21"/>
        </w:rPr>
        <w:t>供应商须对本项目采购内容进行整体报价，任何只对其中一部分内容进行的报价都被视为无效报价；</w:t>
      </w:r>
    </w:p>
    <w:p w:rsidR="00BD5830" w:rsidRDefault="0048191B">
      <w:pPr>
        <w:pStyle w:val="13"/>
        <w:numPr>
          <w:ilvl w:val="0"/>
          <w:numId w:val="8"/>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szCs w:val="21"/>
          <w:u w:val="double"/>
        </w:rPr>
        <w:t>报价表</w:t>
      </w:r>
      <w:r>
        <w:rPr>
          <w:rFonts w:asciiTheme="minorEastAsia" w:eastAsiaTheme="minorEastAsia" w:hAnsiTheme="minorEastAsia" w:hint="eastAsia"/>
          <w:szCs w:val="21"/>
          <w:u w:val="double"/>
        </w:rPr>
        <w:t>以及有报价供应商落款的报价文件</w:t>
      </w:r>
      <w:r>
        <w:rPr>
          <w:rFonts w:asciiTheme="minorEastAsia" w:eastAsiaTheme="minorEastAsia" w:hAnsiTheme="minorEastAsia"/>
          <w:szCs w:val="21"/>
          <w:u w:val="double"/>
        </w:rPr>
        <w:t>必须加盖</w:t>
      </w:r>
      <w:r>
        <w:rPr>
          <w:rFonts w:asciiTheme="minorEastAsia" w:eastAsiaTheme="minorEastAsia" w:hAnsiTheme="minorEastAsia" w:hint="eastAsia"/>
          <w:szCs w:val="21"/>
          <w:u w:val="double"/>
        </w:rPr>
        <w:t>报价供应商</w:t>
      </w:r>
      <w:r>
        <w:rPr>
          <w:rFonts w:asciiTheme="minorEastAsia" w:eastAsiaTheme="minorEastAsia" w:hAnsiTheme="minorEastAsia"/>
          <w:szCs w:val="21"/>
          <w:u w:val="double"/>
        </w:rPr>
        <w:t>公章，否则视为无效报价</w:t>
      </w:r>
      <w:r>
        <w:rPr>
          <w:rFonts w:asciiTheme="minorEastAsia" w:eastAsiaTheme="minorEastAsia" w:hAnsiTheme="minorEastAsia" w:hint="eastAsia"/>
          <w:szCs w:val="21"/>
        </w:rPr>
        <w:t>；</w:t>
      </w:r>
    </w:p>
    <w:p w:rsidR="00BD5830" w:rsidRDefault="0048191B">
      <w:pPr>
        <w:pStyle w:val="ab"/>
        <w:numPr>
          <w:ilvl w:val="0"/>
          <w:numId w:val="8"/>
        </w:numPr>
        <w:shd w:val="clear" w:color="auto" w:fill="FFFFFF"/>
        <w:spacing w:before="0" w:beforeAutospacing="0" w:after="0" w:afterAutospacing="0" w:line="360" w:lineRule="auto"/>
        <w:ind w:leftChars="100" w:left="630" w:hangingChars="200"/>
        <w:jc w:val="both"/>
        <w:rPr>
          <w:rFonts w:asciiTheme="minorEastAsia" w:eastAsiaTheme="minorEastAsia" w:hAnsiTheme="minorEastAsia"/>
          <w:sz w:val="21"/>
          <w:szCs w:val="21"/>
        </w:rPr>
      </w:pPr>
      <w:r>
        <w:rPr>
          <w:rFonts w:asciiTheme="minorEastAsia" w:eastAsiaTheme="minorEastAsia" w:hAnsiTheme="minorEastAsia"/>
          <w:sz w:val="21"/>
          <w:szCs w:val="21"/>
        </w:rPr>
        <w:t>大写金额和小写金额不一致的，以大写金额为准；单价金额小数点或者百分比有明显错位的，以报价表的总价为准，并修改单价；总价金额与按单价汇总金额不一致的，</w:t>
      </w:r>
      <w:r>
        <w:rPr>
          <w:rFonts w:asciiTheme="minorEastAsia" w:eastAsiaTheme="minorEastAsia" w:hAnsiTheme="minorEastAsia"/>
          <w:sz w:val="21"/>
          <w:szCs w:val="21"/>
        </w:rPr>
        <w:lastRenderedPageBreak/>
        <w:t>以单价金额计算结果为准</w:t>
      </w:r>
      <w:r>
        <w:rPr>
          <w:rFonts w:asciiTheme="minorEastAsia" w:eastAsiaTheme="minorEastAsia" w:hAnsiTheme="minorEastAsia" w:hint="eastAsia"/>
          <w:sz w:val="21"/>
          <w:szCs w:val="21"/>
        </w:rPr>
        <w:t>，</w:t>
      </w:r>
      <w:r>
        <w:rPr>
          <w:rFonts w:asciiTheme="minorEastAsia" w:eastAsiaTheme="minorEastAsia" w:hAnsiTheme="minorEastAsia" w:cs="Segoe UI"/>
          <w:b/>
          <w:bCs/>
          <w:sz w:val="21"/>
          <w:szCs w:val="21"/>
          <w:shd w:val="clear" w:color="auto" w:fill="FFFFFF"/>
        </w:rPr>
        <w:t>不接受总价优惠折扣形式的报价，供应商应将对项目的优惠直接在清单报价中体现出来。</w:t>
      </w:r>
      <w:r>
        <w:rPr>
          <w:rFonts w:asciiTheme="minorEastAsia" w:eastAsiaTheme="minorEastAsia" w:hAnsiTheme="minorEastAsia" w:hint="eastAsia"/>
          <w:sz w:val="21"/>
          <w:szCs w:val="21"/>
        </w:rPr>
        <w:t>如果供应商不接受对其错误的更正，其报价将被视为无效报价；</w:t>
      </w:r>
    </w:p>
    <w:p w:rsidR="00BD5830" w:rsidRDefault="0048191B" w:rsidP="005F10D9">
      <w:pPr>
        <w:pStyle w:val="ab"/>
        <w:numPr>
          <w:ilvl w:val="0"/>
          <w:numId w:val="8"/>
        </w:numPr>
        <w:shd w:val="clear" w:color="auto" w:fill="FFFFFF"/>
        <w:spacing w:before="0" w:beforeAutospacing="0" w:after="0" w:afterAutospacing="0" w:line="360" w:lineRule="auto"/>
        <w:ind w:leftChars="100" w:left="632" w:hangingChars="200" w:hanging="422"/>
        <w:jc w:val="both"/>
        <w:rPr>
          <w:rFonts w:asciiTheme="minorEastAsia" w:eastAsiaTheme="minorEastAsia" w:hAnsiTheme="minorEastAsia"/>
          <w:b/>
          <w:bCs/>
          <w:sz w:val="21"/>
          <w:szCs w:val="21"/>
          <w:u w:val="double"/>
        </w:rPr>
      </w:pPr>
      <w:r>
        <w:rPr>
          <w:rFonts w:asciiTheme="minorEastAsia" w:eastAsiaTheme="minorEastAsia" w:hAnsiTheme="minorEastAsia" w:hint="eastAsia"/>
          <w:b/>
          <w:bCs/>
          <w:sz w:val="21"/>
          <w:szCs w:val="21"/>
          <w:u w:val="double"/>
        </w:rPr>
        <w:t>按有关法律、法规、规章属于报价无效的。</w:t>
      </w:r>
    </w:p>
    <w:p w:rsidR="00BD5830" w:rsidRDefault="0048191B" w:rsidP="005F10D9">
      <w:pPr>
        <w:pStyle w:val="ab"/>
        <w:numPr>
          <w:ilvl w:val="0"/>
          <w:numId w:val="8"/>
        </w:numPr>
        <w:shd w:val="clear" w:color="auto" w:fill="FFFFFF"/>
        <w:spacing w:before="0" w:beforeAutospacing="0" w:after="0" w:afterAutospacing="0" w:line="360" w:lineRule="auto"/>
        <w:ind w:leftChars="100" w:left="632" w:hangingChars="200" w:hanging="422"/>
        <w:jc w:val="both"/>
        <w:rPr>
          <w:rFonts w:asciiTheme="minorEastAsia" w:eastAsiaTheme="minorEastAsia" w:hAnsiTheme="minorEastAsia"/>
          <w:sz w:val="21"/>
          <w:szCs w:val="21"/>
        </w:rPr>
      </w:pPr>
      <w:r>
        <w:rPr>
          <w:rFonts w:asciiTheme="minorEastAsia" w:eastAsiaTheme="minorEastAsia" w:hAnsiTheme="minorEastAsia" w:hint="eastAsia"/>
          <w:b/>
          <w:sz w:val="21"/>
          <w:szCs w:val="21"/>
        </w:rPr>
        <w:t>有下列情形之一的，视为串通竞价，其报价无效：</w:t>
      </w:r>
    </w:p>
    <w:p w:rsidR="00BD5830" w:rsidRDefault="0048191B">
      <w:pPr>
        <w:widowControl/>
        <w:numPr>
          <w:ilvl w:val="2"/>
          <w:numId w:val="9"/>
        </w:numPr>
        <w:tabs>
          <w:tab w:val="left" w:pos="2100"/>
        </w:tabs>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存在单位负责人为同一人或存在控股、管理关系的不同单位参与同一竞价项目；</w:t>
      </w:r>
    </w:p>
    <w:p w:rsidR="00BD5830" w:rsidRDefault="0048191B">
      <w:pPr>
        <w:pStyle w:val="13"/>
        <w:widowControl/>
        <w:numPr>
          <w:ilvl w:val="2"/>
          <w:numId w:val="9"/>
        </w:numPr>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不同供应商的响应文件由同一单位或者个人编制；</w:t>
      </w:r>
    </w:p>
    <w:p w:rsidR="00BD5830" w:rsidRDefault="0048191B">
      <w:pPr>
        <w:pStyle w:val="13"/>
        <w:widowControl/>
        <w:numPr>
          <w:ilvl w:val="2"/>
          <w:numId w:val="9"/>
        </w:numPr>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不同供应商委托同一单位或者个人办理竞价事宜；</w:t>
      </w:r>
    </w:p>
    <w:p w:rsidR="00BD5830" w:rsidRDefault="0048191B">
      <w:pPr>
        <w:pStyle w:val="13"/>
        <w:widowControl/>
        <w:numPr>
          <w:ilvl w:val="2"/>
          <w:numId w:val="9"/>
        </w:numPr>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不同供应商使用同一</w:t>
      </w:r>
      <w:r>
        <w:rPr>
          <w:rFonts w:asciiTheme="minorEastAsia" w:eastAsiaTheme="minorEastAsia" w:hAnsiTheme="minorEastAsia" w:hint="eastAsia"/>
          <w:szCs w:val="21"/>
        </w:rPr>
        <w:t>IP</w:t>
      </w:r>
      <w:r>
        <w:rPr>
          <w:rFonts w:asciiTheme="minorEastAsia" w:eastAsiaTheme="minorEastAsia" w:hAnsiTheme="minorEastAsia" w:hint="eastAsia"/>
          <w:szCs w:val="21"/>
        </w:rPr>
        <w:t>地址参与竞价；</w:t>
      </w:r>
    </w:p>
    <w:p w:rsidR="00BD5830" w:rsidRDefault="0048191B">
      <w:pPr>
        <w:pStyle w:val="13"/>
        <w:widowControl/>
        <w:numPr>
          <w:ilvl w:val="2"/>
          <w:numId w:val="9"/>
        </w:numPr>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不同供应商的响应文件载明的项目管理成员或者联系人员为同一人；</w:t>
      </w:r>
    </w:p>
    <w:p w:rsidR="00BD5830" w:rsidRDefault="0048191B">
      <w:pPr>
        <w:pStyle w:val="13"/>
        <w:widowControl/>
        <w:numPr>
          <w:ilvl w:val="2"/>
          <w:numId w:val="9"/>
        </w:numPr>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不同供应商的响应文件异常一致或者报价呈规律性差异；</w:t>
      </w:r>
    </w:p>
    <w:p w:rsidR="00BD5830" w:rsidRDefault="0048191B">
      <w:pPr>
        <w:pStyle w:val="13"/>
        <w:widowControl/>
        <w:numPr>
          <w:ilvl w:val="2"/>
          <w:numId w:val="9"/>
        </w:numPr>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不同供应商的响应文件相互混淆；</w:t>
      </w:r>
    </w:p>
    <w:p w:rsidR="00BD5830" w:rsidRDefault="0048191B">
      <w:pPr>
        <w:pStyle w:val="13"/>
        <w:widowControl/>
        <w:numPr>
          <w:ilvl w:val="2"/>
          <w:numId w:val="9"/>
        </w:numPr>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不同供应商的平台使用费从同一单位或者个人的账户转出。</w:t>
      </w:r>
    </w:p>
    <w:p w:rsidR="00BD5830" w:rsidRDefault="0048191B" w:rsidP="005F10D9">
      <w:pPr>
        <w:pStyle w:val="13"/>
        <w:numPr>
          <w:ilvl w:val="0"/>
          <w:numId w:val="2"/>
        </w:numPr>
        <w:spacing w:line="360" w:lineRule="auto"/>
        <w:ind w:leftChars="100" w:left="632" w:hangingChars="200" w:hanging="422"/>
        <w:rPr>
          <w:rFonts w:asciiTheme="minorEastAsia" w:eastAsiaTheme="minorEastAsia" w:hAnsiTheme="minorEastAsia"/>
          <w:szCs w:val="21"/>
        </w:rPr>
      </w:pPr>
      <w:r>
        <w:rPr>
          <w:rFonts w:asciiTheme="minorEastAsia" w:eastAsiaTheme="minorEastAsia" w:hAnsiTheme="minorEastAsia" w:hint="eastAsia"/>
          <w:b/>
          <w:szCs w:val="21"/>
        </w:rPr>
        <w:t>竞价活动失败</w:t>
      </w:r>
    </w:p>
    <w:p w:rsidR="00BD5830" w:rsidRDefault="0048191B">
      <w:pPr>
        <w:pStyle w:val="13"/>
        <w:numPr>
          <w:ilvl w:val="0"/>
          <w:numId w:val="10"/>
        </w:numPr>
        <w:spacing w:line="360" w:lineRule="auto"/>
        <w:ind w:leftChars="100" w:left="630" w:hangingChars="200"/>
        <w:rPr>
          <w:rFonts w:asciiTheme="minorEastAsia" w:eastAsiaTheme="minorEastAsia" w:hAnsiTheme="minorEastAsia"/>
        </w:rPr>
      </w:pPr>
      <w:r>
        <w:rPr>
          <w:rFonts w:asciiTheme="minorEastAsia" w:eastAsiaTheme="minorEastAsia" w:hAnsiTheme="minorEastAsia" w:hint="eastAsia"/>
          <w:szCs w:val="21"/>
        </w:rPr>
        <w:t>出现下列情况的，本次竞价活动失败：</w:t>
      </w:r>
    </w:p>
    <w:p w:rsidR="00BD5830" w:rsidRDefault="0048191B">
      <w:pPr>
        <w:pStyle w:val="13"/>
        <w:spacing w:line="360" w:lineRule="auto"/>
        <w:ind w:leftChars="100" w:left="630" w:hangingChars="200" w:hanging="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）报名供应商不足</w:t>
      </w:r>
      <w:r>
        <w:rPr>
          <w:rFonts w:asciiTheme="minorEastAsia" w:eastAsiaTheme="minorEastAsia" w:hAnsiTheme="minorEastAsia" w:hint="eastAsia"/>
        </w:rPr>
        <w:t>3</w:t>
      </w:r>
      <w:r>
        <w:rPr>
          <w:rFonts w:asciiTheme="minorEastAsia" w:eastAsiaTheme="minorEastAsia" w:hAnsiTheme="minorEastAsia" w:hint="eastAsia"/>
        </w:rPr>
        <w:t>家；</w:t>
      </w:r>
    </w:p>
    <w:p w:rsidR="00BD5830" w:rsidRDefault="0048191B">
      <w:pPr>
        <w:pStyle w:val="13"/>
        <w:spacing w:line="360" w:lineRule="auto"/>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）报价供应商不足</w:t>
      </w:r>
      <w:r>
        <w:rPr>
          <w:rFonts w:asciiTheme="minorEastAsia" w:eastAsiaTheme="minorEastAsia" w:hAnsiTheme="minorEastAsia" w:hint="eastAsia"/>
        </w:rPr>
        <w:t>3</w:t>
      </w:r>
      <w:r>
        <w:rPr>
          <w:rFonts w:asciiTheme="minorEastAsia" w:eastAsiaTheme="minorEastAsia" w:hAnsiTheme="minorEastAsia" w:hint="eastAsia"/>
        </w:rPr>
        <w:t>家。</w:t>
      </w:r>
    </w:p>
    <w:p w:rsidR="00BD5830" w:rsidRDefault="0048191B">
      <w:pPr>
        <w:pStyle w:val="13"/>
        <w:numPr>
          <w:ilvl w:val="0"/>
          <w:numId w:val="10"/>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szCs w:val="21"/>
        </w:rPr>
        <w:t>出现影响采购公正的违法、违规行为的</w:t>
      </w:r>
      <w:r>
        <w:rPr>
          <w:rFonts w:asciiTheme="minorEastAsia" w:eastAsiaTheme="minorEastAsia" w:hAnsiTheme="minorEastAsia" w:hint="eastAsia"/>
          <w:szCs w:val="21"/>
        </w:rPr>
        <w:t>；</w:t>
      </w:r>
    </w:p>
    <w:p w:rsidR="00BD5830" w:rsidRDefault="0048191B">
      <w:pPr>
        <w:pStyle w:val="13"/>
        <w:numPr>
          <w:ilvl w:val="0"/>
          <w:numId w:val="10"/>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szCs w:val="21"/>
        </w:rPr>
        <w:t>因重大变故，采购任务取消的</w:t>
      </w:r>
      <w:r>
        <w:rPr>
          <w:rFonts w:asciiTheme="minorEastAsia" w:eastAsiaTheme="minorEastAsia" w:hAnsiTheme="minorEastAsia" w:hint="eastAsia"/>
          <w:szCs w:val="21"/>
        </w:rPr>
        <w:t>。</w:t>
      </w:r>
    </w:p>
    <w:p w:rsidR="00BD5830" w:rsidRDefault="0048191B" w:rsidP="005F10D9">
      <w:pPr>
        <w:pStyle w:val="13"/>
        <w:numPr>
          <w:ilvl w:val="0"/>
          <w:numId w:val="2"/>
        </w:numPr>
        <w:spacing w:line="360" w:lineRule="auto"/>
        <w:ind w:leftChars="100" w:left="632" w:hangingChars="200" w:hanging="422"/>
        <w:rPr>
          <w:rFonts w:asciiTheme="minorEastAsia" w:eastAsiaTheme="minorEastAsia" w:hAnsiTheme="minorEastAsia"/>
          <w:b/>
          <w:szCs w:val="21"/>
        </w:rPr>
      </w:pPr>
      <w:r>
        <w:rPr>
          <w:rFonts w:asciiTheme="minorEastAsia" w:eastAsiaTheme="minorEastAsia" w:hAnsiTheme="minorEastAsia" w:hint="eastAsia"/>
          <w:b/>
          <w:szCs w:val="21"/>
        </w:rPr>
        <w:t>使用费</w:t>
      </w:r>
    </w:p>
    <w:p w:rsidR="00BD5830" w:rsidRDefault="0048191B">
      <w:pPr>
        <w:pStyle w:val="13"/>
        <w:numPr>
          <w:ilvl w:val="0"/>
          <w:numId w:val="11"/>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成交供应商须向平台服务商</w:t>
      </w:r>
      <w:proofErr w:type="gramStart"/>
      <w:r>
        <w:rPr>
          <w:rFonts w:asciiTheme="minorEastAsia" w:eastAsiaTheme="minorEastAsia" w:hAnsiTheme="minorEastAsia" w:hint="eastAsia"/>
          <w:szCs w:val="21"/>
        </w:rPr>
        <w:t>云采链线上</w:t>
      </w:r>
      <w:proofErr w:type="gramEnd"/>
      <w:r>
        <w:rPr>
          <w:rFonts w:asciiTheme="minorEastAsia" w:eastAsiaTheme="minorEastAsia" w:hAnsiTheme="minorEastAsia" w:hint="eastAsia"/>
          <w:szCs w:val="21"/>
        </w:rPr>
        <w:t>采购一体化平台缴纳平台使用费，</w:t>
      </w:r>
      <w:r>
        <w:rPr>
          <w:rFonts w:asciiTheme="minorEastAsia" w:eastAsiaTheme="minorEastAsia" w:hAnsiTheme="minorEastAsia" w:hint="eastAsia"/>
        </w:rPr>
        <w:t>金额为成交金额的</w:t>
      </w:r>
      <w:r>
        <w:rPr>
          <w:rFonts w:asciiTheme="minorEastAsia" w:eastAsiaTheme="minorEastAsia" w:hAnsiTheme="minorEastAsia" w:hint="eastAsia"/>
        </w:rPr>
        <w:t>1.5%</w:t>
      </w:r>
      <w:r>
        <w:rPr>
          <w:rFonts w:asciiTheme="minorEastAsia" w:eastAsiaTheme="minorEastAsia" w:hAnsiTheme="minorEastAsia" w:hint="eastAsia"/>
          <w:b/>
        </w:rPr>
        <w:t>（四舍五入取整数）</w:t>
      </w:r>
      <w:r>
        <w:rPr>
          <w:rFonts w:asciiTheme="minorEastAsia" w:eastAsiaTheme="minorEastAsia" w:hAnsiTheme="minorEastAsia" w:hint="eastAsia"/>
        </w:rPr>
        <w:t>；</w:t>
      </w:r>
    </w:p>
    <w:p w:rsidR="00BD5830" w:rsidRDefault="0048191B">
      <w:pPr>
        <w:pStyle w:val="13"/>
        <w:numPr>
          <w:ilvl w:val="0"/>
          <w:numId w:val="11"/>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成交</w:t>
      </w:r>
      <w:proofErr w:type="gramStart"/>
      <w:r>
        <w:rPr>
          <w:rFonts w:asciiTheme="minorEastAsia" w:eastAsiaTheme="minorEastAsia" w:hAnsiTheme="minorEastAsia" w:hint="eastAsia"/>
          <w:szCs w:val="21"/>
        </w:rPr>
        <w:t>供应商无正当</w:t>
      </w:r>
      <w:proofErr w:type="gramEnd"/>
      <w:r>
        <w:rPr>
          <w:rFonts w:asciiTheme="minorEastAsia" w:eastAsiaTheme="minorEastAsia" w:hAnsiTheme="minorEastAsia" w:hint="eastAsia"/>
          <w:szCs w:val="21"/>
        </w:rPr>
        <w:t>理由放弃成交资格的必须按竞价公告等相关规定缴纳相应的平台使用费；</w:t>
      </w:r>
    </w:p>
    <w:p w:rsidR="00BD5830" w:rsidRDefault="0048191B">
      <w:pPr>
        <w:pStyle w:val="13"/>
        <w:numPr>
          <w:ilvl w:val="0"/>
          <w:numId w:val="11"/>
        </w:numPr>
        <w:spacing w:line="360" w:lineRule="auto"/>
        <w:ind w:leftChars="100" w:left="630" w:hangingChars="200"/>
        <w:rPr>
          <w:rFonts w:asciiTheme="minorEastAsia" w:eastAsiaTheme="minorEastAsia" w:hAnsiTheme="minorEastAsia"/>
          <w:szCs w:val="21"/>
        </w:rPr>
      </w:pPr>
      <w:r>
        <w:rPr>
          <w:rFonts w:asciiTheme="minorEastAsia" w:eastAsiaTheme="minorEastAsia" w:hAnsiTheme="minorEastAsia" w:hint="eastAsia"/>
          <w:szCs w:val="21"/>
        </w:rPr>
        <w:t>如确实因不可抗力放弃成交资格的，应在不可抗力发生后三个工作日内予以通知采购代理机构并提供相关的证明；如逾期，采购代理机构不予退还平台使用费。</w:t>
      </w:r>
    </w:p>
    <w:p w:rsidR="00BD5830" w:rsidRDefault="0048191B" w:rsidP="005F10D9">
      <w:pPr>
        <w:pStyle w:val="13"/>
        <w:widowControl/>
        <w:spacing w:line="360" w:lineRule="auto"/>
        <w:ind w:leftChars="100" w:left="632" w:hangingChars="200" w:hanging="422"/>
        <w:rPr>
          <w:rFonts w:asciiTheme="minorEastAsia" w:eastAsiaTheme="minorEastAsia" w:hAnsiTheme="minorEastAsia"/>
          <w:b/>
          <w:szCs w:val="21"/>
        </w:rPr>
      </w:pPr>
      <w:r>
        <w:rPr>
          <w:rFonts w:asciiTheme="minorEastAsia" w:eastAsiaTheme="minorEastAsia" w:hAnsiTheme="minorEastAsia" w:hint="eastAsia"/>
          <w:b/>
          <w:szCs w:val="21"/>
        </w:rPr>
        <w:t>六、联系方式</w:t>
      </w:r>
    </w:p>
    <w:p w:rsidR="00BD5830" w:rsidRDefault="0048191B">
      <w:pPr>
        <w:pStyle w:val="13"/>
        <w:widowControl/>
        <w:spacing w:line="360" w:lineRule="auto"/>
        <w:ind w:leftChars="100" w:left="630" w:hangingChars="200" w:hanging="420"/>
        <w:rPr>
          <w:rFonts w:asciiTheme="minorEastAsia" w:eastAsiaTheme="minorEastAsia" w:hAnsiTheme="minorEastAsia"/>
          <w:szCs w:val="21"/>
        </w:rPr>
      </w:pPr>
      <w:proofErr w:type="gramStart"/>
      <w:r>
        <w:rPr>
          <w:rFonts w:asciiTheme="minorEastAsia" w:eastAsiaTheme="minorEastAsia" w:hAnsiTheme="minorEastAsia"/>
          <w:szCs w:val="21"/>
        </w:rPr>
        <w:t>扫码关注微信公众号</w:t>
      </w:r>
      <w:proofErr w:type="gramEnd"/>
      <w:r>
        <w:rPr>
          <w:rFonts w:asciiTheme="minorEastAsia" w:eastAsiaTheme="minorEastAsia" w:hAnsiTheme="minorEastAsia"/>
          <w:szCs w:val="21"/>
        </w:rPr>
        <w:t>“</w:t>
      </w:r>
      <w:proofErr w:type="gramStart"/>
      <w:r>
        <w:rPr>
          <w:rFonts w:asciiTheme="minorEastAsia" w:eastAsiaTheme="minorEastAsia" w:hAnsiTheme="minorEastAsia"/>
          <w:szCs w:val="21"/>
        </w:rPr>
        <w:t>云采</w:t>
      </w:r>
      <w:proofErr w:type="gramEnd"/>
      <w:r>
        <w:rPr>
          <w:rFonts w:asciiTheme="minorEastAsia" w:eastAsiaTheme="minorEastAsia" w:hAnsiTheme="minorEastAsia"/>
          <w:szCs w:val="21"/>
        </w:rPr>
        <w:t>链互联服务平台</w:t>
      </w:r>
      <w:r>
        <w:rPr>
          <w:rFonts w:asciiTheme="minorEastAsia" w:eastAsiaTheme="minorEastAsia" w:hAnsiTheme="minorEastAsia"/>
          <w:szCs w:val="21"/>
        </w:rPr>
        <w:t>”</w:t>
      </w:r>
      <w:r>
        <w:rPr>
          <w:rFonts w:asciiTheme="minorEastAsia" w:eastAsiaTheme="minorEastAsia" w:hAnsiTheme="minorEastAsia"/>
          <w:szCs w:val="21"/>
        </w:rPr>
        <w:t>，即可在线咨询相关事项</w:t>
      </w:r>
      <w:r>
        <w:rPr>
          <w:rFonts w:asciiTheme="minorEastAsia" w:eastAsiaTheme="minorEastAsia" w:hAnsiTheme="minorEastAsia" w:hint="eastAsia"/>
          <w:szCs w:val="21"/>
        </w:rPr>
        <w:t>。</w:t>
      </w:r>
    </w:p>
    <w:p w:rsidR="00BD5830" w:rsidRDefault="0048191B">
      <w:pPr>
        <w:pStyle w:val="13"/>
        <w:widowControl/>
        <w:spacing w:line="360" w:lineRule="auto"/>
        <w:ind w:left="420" w:firstLineChars="0" w:firstLine="0"/>
        <w:jc w:val="center"/>
        <w:rPr>
          <w:rFonts w:asciiTheme="minorEastAsia" w:eastAsiaTheme="minorEastAsia" w:hAnsiTheme="minorEastAsia"/>
          <w:b/>
          <w:szCs w:val="21"/>
        </w:rPr>
      </w:pPr>
      <w:r>
        <w:rPr>
          <w:rFonts w:asciiTheme="minorEastAsia" w:eastAsiaTheme="minorEastAsia" w:hAnsiTheme="minorEastAsia"/>
          <w:noProof/>
          <w:szCs w:val="21"/>
        </w:rPr>
        <w:lastRenderedPageBreak/>
        <w:drawing>
          <wp:inline distT="0" distB="0" distL="114300" distR="114300">
            <wp:extent cx="1371600" cy="1371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371600" cy="1371600"/>
                    </a:xfrm>
                    <a:prstGeom prst="rect">
                      <a:avLst/>
                    </a:prstGeom>
                    <a:noFill/>
                    <a:ln>
                      <a:noFill/>
                    </a:ln>
                  </pic:spPr>
                </pic:pic>
              </a:graphicData>
            </a:graphic>
          </wp:inline>
        </w:drawing>
      </w:r>
    </w:p>
    <w:p w:rsidR="00BD5830" w:rsidRDefault="0048191B">
      <w:pPr>
        <w:pStyle w:val="ac"/>
        <w:spacing w:before="0" w:after="0" w:line="360" w:lineRule="auto"/>
        <w:rPr>
          <w:rFonts w:asciiTheme="minorEastAsia" w:eastAsiaTheme="minorEastAsia" w:hAnsiTheme="minorEastAsia"/>
          <w:highlight w:val="lightGray"/>
        </w:rPr>
      </w:pPr>
      <w:r>
        <w:rPr>
          <w:rFonts w:asciiTheme="minorEastAsia" w:eastAsiaTheme="minorEastAsia" w:hAnsiTheme="minorEastAsia"/>
          <w:sz w:val="21"/>
          <w:szCs w:val="21"/>
        </w:rPr>
        <w:br w:type="page"/>
      </w:r>
      <w:r>
        <w:rPr>
          <w:rFonts w:asciiTheme="minorEastAsia" w:eastAsiaTheme="minorEastAsia" w:hAnsiTheme="minorEastAsia" w:hint="eastAsia"/>
        </w:rPr>
        <w:lastRenderedPageBreak/>
        <w:t>第二章</w:t>
      </w:r>
      <w:r>
        <w:rPr>
          <w:rFonts w:asciiTheme="minorEastAsia" w:eastAsiaTheme="minorEastAsia" w:hAnsiTheme="minorEastAsia" w:hint="eastAsia"/>
        </w:rPr>
        <w:t xml:space="preserve"> </w:t>
      </w:r>
      <w:r>
        <w:rPr>
          <w:rFonts w:asciiTheme="minorEastAsia" w:eastAsiaTheme="minorEastAsia" w:hAnsiTheme="minorEastAsia" w:hint="eastAsia"/>
        </w:rPr>
        <w:t>用户需求书</w:t>
      </w:r>
    </w:p>
    <w:p w:rsidR="00BD5830" w:rsidRDefault="0048191B">
      <w:pPr>
        <w:spacing w:line="360" w:lineRule="auto"/>
        <w:rPr>
          <w:rFonts w:asciiTheme="minorEastAsia" w:eastAsiaTheme="minorEastAsia" w:hAnsiTheme="minorEastAsia" w:cs="宋体"/>
          <w:b/>
          <w:bCs/>
          <w:szCs w:val="21"/>
        </w:rPr>
      </w:pPr>
      <w:r>
        <w:rPr>
          <w:rFonts w:asciiTheme="minorEastAsia" w:eastAsiaTheme="minorEastAsia" w:hAnsiTheme="minorEastAsia" w:cs="宋体" w:hint="eastAsia"/>
          <w:b/>
          <w:bCs/>
          <w:szCs w:val="21"/>
        </w:rPr>
        <w:t>说明：</w:t>
      </w:r>
    </w:p>
    <w:p w:rsidR="00BD5830" w:rsidRDefault="0048191B">
      <w:pPr>
        <w:tabs>
          <w:tab w:val="left" w:pos="420"/>
        </w:tabs>
        <w:spacing w:line="360" w:lineRule="auto"/>
        <w:rPr>
          <w:rFonts w:asciiTheme="minorEastAsia" w:eastAsiaTheme="minorEastAsia" w:hAnsiTheme="minorEastAsia" w:cs="宋体"/>
          <w:b/>
          <w:bCs/>
          <w:szCs w:val="21"/>
        </w:rPr>
      </w:pPr>
      <w:r>
        <w:rPr>
          <w:rFonts w:asciiTheme="minorEastAsia" w:eastAsiaTheme="minorEastAsia" w:hAnsiTheme="minorEastAsia" w:cs="宋体"/>
          <w:b/>
          <w:bCs/>
          <w:szCs w:val="21"/>
        </w:rPr>
        <w:t>1.</w:t>
      </w:r>
      <w:r>
        <w:rPr>
          <w:rFonts w:asciiTheme="minorEastAsia" w:eastAsiaTheme="minorEastAsia" w:hAnsiTheme="minorEastAsia" w:cs="宋体" w:hint="eastAsia"/>
          <w:b/>
          <w:bCs/>
          <w:szCs w:val="21"/>
        </w:rPr>
        <w:t>响应供应商须对本项目进行整体响应，任何只对其中一部分进行的响应都被视为无效响应。</w:t>
      </w:r>
      <w:r>
        <w:rPr>
          <w:rFonts w:asciiTheme="minorEastAsia" w:eastAsiaTheme="minorEastAsia" w:hAnsiTheme="minorEastAsia" w:cs="宋体"/>
          <w:b/>
          <w:bCs/>
          <w:szCs w:val="21"/>
        </w:rPr>
        <w:t xml:space="preserve"> </w:t>
      </w:r>
    </w:p>
    <w:p w:rsidR="00BD5830" w:rsidRDefault="0048191B">
      <w:pPr>
        <w:pStyle w:val="af8"/>
        <w:numPr>
          <w:ilvl w:val="0"/>
          <w:numId w:val="12"/>
        </w:numPr>
        <w:spacing w:line="360" w:lineRule="auto"/>
        <w:ind w:left="0" w:firstLineChars="0" w:firstLine="0"/>
        <w:rPr>
          <w:rFonts w:ascii="宋体" w:hAnsi="宋体" w:cs="黑体"/>
          <w:b/>
          <w:szCs w:val="21"/>
        </w:rPr>
      </w:pPr>
      <w:r>
        <w:rPr>
          <w:rFonts w:ascii="宋体" w:hAnsi="宋体" w:cs="黑体" w:hint="eastAsia"/>
          <w:b/>
          <w:szCs w:val="21"/>
        </w:rPr>
        <w:t>项目一览表</w:t>
      </w:r>
    </w:p>
    <w:tbl>
      <w:tblPr>
        <w:tblW w:w="85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70"/>
        <w:gridCol w:w="1182"/>
        <w:gridCol w:w="2819"/>
        <w:gridCol w:w="1757"/>
      </w:tblGrid>
      <w:tr w:rsidR="00BD5830">
        <w:trPr>
          <w:cantSplit/>
          <w:trHeight w:val="728"/>
          <w:jc w:val="center"/>
        </w:trPr>
        <w:tc>
          <w:tcPr>
            <w:tcW w:w="2770" w:type="dxa"/>
            <w:shd w:val="clear" w:color="auto" w:fill="EEECE1"/>
            <w:vAlign w:val="center"/>
          </w:tcPr>
          <w:p w:rsidR="00BD5830" w:rsidRDefault="0048191B">
            <w:pPr>
              <w:spacing w:line="360" w:lineRule="auto"/>
              <w:jc w:val="center"/>
              <w:rPr>
                <w:rFonts w:ascii="宋体" w:hAnsi="宋体"/>
                <w:b/>
                <w:szCs w:val="21"/>
              </w:rPr>
            </w:pPr>
            <w:r>
              <w:rPr>
                <w:rFonts w:ascii="宋体" w:hAnsi="宋体" w:hint="eastAsia"/>
                <w:b/>
                <w:szCs w:val="21"/>
              </w:rPr>
              <w:t>项目名称</w:t>
            </w:r>
          </w:p>
        </w:tc>
        <w:tc>
          <w:tcPr>
            <w:tcW w:w="1182" w:type="dxa"/>
            <w:shd w:val="clear" w:color="auto" w:fill="EEECE1"/>
            <w:vAlign w:val="center"/>
          </w:tcPr>
          <w:p w:rsidR="00BD5830" w:rsidRDefault="0048191B">
            <w:pPr>
              <w:spacing w:line="360" w:lineRule="auto"/>
              <w:jc w:val="center"/>
              <w:rPr>
                <w:rFonts w:ascii="宋体" w:hAnsi="宋体"/>
                <w:b/>
                <w:szCs w:val="21"/>
              </w:rPr>
            </w:pPr>
            <w:r>
              <w:rPr>
                <w:rFonts w:ascii="宋体" w:hAnsi="宋体" w:hint="eastAsia"/>
                <w:b/>
                <w:szCs w:val="21"/>
              </w:rPr>
              <w:t>数量</w:t>
            </w:r>
          </w:p>
        </w:tc>
        <w:tc>
          <w:tcPr>
            <w:tcW w:w="2819" w:type="dxa"/>
            <w:shd w:val="clear" w:color="auto" w:fill="EEECE1"/>
            <w:vAlign w:val="center"/>
          </w:tcPr>
          <w:p w:rsidR="00BD5830" w:rsidRDefault="0048191B">
            <w:pPr>
              <w:spacing w:line="360" w:lineRule="auto"/>
              <w:jc w:val="center"/>
              <w:rPr>
                <w:rFonts w:ascii="宋体" w:hAnsi="宋体"/>
                <w:b/>
                <w:szCs w:val="21"/>
              </w:rPr>
            </w:pPr>
            <w:r>
              <w:rPr>
                <w:rFonts w:ascii="宋体" w:hAnsi="宋体" w:cs="仿宋" w:hint="eastAsia"/>
                <w:b/>
                <w:bCs/>
                <w:szCs w:val="21"/>
              </w:rPr>
              <w:t>交货期</w:t>
            </w:r>
          </w:p>
        </w:tc>
        <w:tc>
          <w:tcPr>
            <w:tcW w:w="1757" w:type="dxa"/>
            <w:shd w:val="clear" w:color="auto" w:fill="EEECE1"/>
            <w:vAlign w:val="center"/>
          </w:tcPr>
          <w:p w:rsidR="00BD5830" w:rsidRDefault="0048191B">
            <w:pPr>
              <w:spacing w:line="360" w:lineRule="auto"/>
              <w:jc w:val="center"/>
              <w:rPr>
                <w:rFonts w:ascii="宋体" w:hAnsi="宋体"/>
                <w:b/>
                <w:szCs w:val="21"/>
              </w:rPr>
            </w:pPr>
            <w:r>
              <w:rPr>
                <w:rFonts w:ascii="宋体" w:hAnsi="宋体" w:hint="eastAsia"/>
                <w:b/>
                <w:szCs w:val="21"/>
              </w:rPr>
              <w:t>最高限价（元）</w:t>
            </w:r>
          </w:p>
        </w:tc>
      </w:tr>
      <w:tr w:rsidR="00BD5830">
        <w:trPr>
          <w:cantSplit/>
          <w:trHeight w:val="1411"/>
          <w:jc w:val="center"/>
        </w:trPr>
        <w:tc>
          <w:tcPr>
            <w:tcW w:w="2770" w:type="dxa"/>
            <w:vAlign w:val="center"/>
          </w:tcPr>
          <w:p w:rsidR="00BD5830" w:rsidRDefault="0048191B">
            <w:pPr>
              <w:spacing w:line="360" w:lineRule="auto"/>
              <w:jc w:val="center"/>
              <w:rPr>
                <w:rFonts w:ascii="宋体" w:hAnsi="宋体"/>
                <w:bCs/>
                <w:szCs w:val="21"/>
              </w:rPr>
            </w:pPr>
            <w:r>
              <w:rPr>
                <w:rFonts w:ascii="宋体" w:hAnsi="宋体" w:hint="eastAsia"/>
                <w:szCs w:val="21"/>
              </w:rPr>
              <w:t>广东省阳春监狱工会</w:t>
            </w:r>
            <w:r>
              <w:rPr>
                <w:rFonts w:ascii="宋体" w:hAnsi="宋体" w:hint="eastAsia"/>
                <w:szCs w:val="21"/>
              </w:rPr>
              <w:t>2023</w:t>
            </w:r>
            <w:r>
              <w:rPr>
                <w:rFonts w:ascii="宋体" w:hAnsi="宋体" w:hint="eastAsia"/>
                <w:szCs w:val="21"/>
              </w:rPr>
              <w:t>年羽毛球地胶和乒乓球地胶采购项目</w:t>
            </w:r>
          </w:p>
        </w:tc>
        <w:tc>
          <w:tcPr>
            <w:tcW w:w="1182" w:type="dxa"/>
            <w:vAlign w:val="center"/>
          </w:tcPr>
          <w:p w:rsidR="00BD5830" w:rsidRDefault="0048191B">
            <w:pPr>
              <w:spacing w:line="360" w:lineRule="auto"/>
              <w:jc w:val="center"/>
              <w:rPr>
                <w:rFonts w:ascii="宋体" w:hAnsi="宋体"/>
                <w:bCs/>
                <w:szCs w:val="21"/>
              </w:rPr>
            </w:pPr>
            <w:r>
              <w:rPr>
                <w:rFonts w:ascii="宋体" w:hAnsi="宋体" w:hint="eastAsia"/>
                <w:bCs/>
                <w:szCs w:val="21"/>
              </w:rPr>
              <w:t>1</w:t>
            </w:r>
            <w:r>
              <w:rPr>
                <w:rFonts w:ascii="宋体" w:hAnsi="宋体" w:hint="eastAsia"/>
                <w:bCs/>
                <w:szCs w:val="21"/>
              </w:rPr>
              <w:t>批</w:t>
            </w:r>
          </w:p>
        </w:tc>
        <w:tc>
          <w:tcPr>
            <w:tcW w:w="2819" w:type="dxa"/>
            <w:vAlign w:val="center"/>
          </w:tcPr>
          <w:p w:rsidR="00BD5830" w:rsidRDefault="0048191B">
            <w:pPr>
              <w:spacing w:line="360" w:lineRule="auto"/>
              <w:jc w:val="center"/>
              <w:rPr>
                <w:rFonts w:ascii="宋体" w:hAnsi="宋体"/>
                <w:szCs w:val="21"/>
              </w:rPr>
            </w:pPr>
            <w:r>
              <w:rPr>
                <w:rFonts w:ascii="宋体" w:hAnsi="宋体" w:hint="eastAsia"/>
                <w:szCs w:val="21"/>
              </w:rPr>
              <w:t>按合同约定的时间</w:t>
            </w:r>
            <w:r>
              <w:rPr>
                <w:rFonts w:ascii="宋体" w:hAnsi="宋体" w:hint="eastAsia"/>
                <w:szCs w:val="21"/>
              </w:rPr>
              <w:t>,</w:t>
            </w:r>
            <w:r>
              <w:rPr>
                <w:rFonts w:ascii="宋体" w:hAnsi="宋体" w:hint="eastAsia"/>
                <w:szCs w:val="21"/>
              </w:rPr>
              <w:t>具体时间由采购人确定，成交人应在收到采购人发出的送货要求后，</w:t>
            </w:r>
            <w:r>
              <w:rPr>
                <w:rFonts w:ascii="宋体" w:hAnsi="宋体" w:hint="eastAsia"/>
                <w:szCs w:val="21"/>
              </w:rPr>
              <w:t>10</w:t>
            </w:r>
            <w:r>
              <w:rPr>
                <w:rFonts w:ascii="宋体" w:hAnsi="宋体" w:hint="eastAsia"/>
                <w:szCs w:val="21"/>
              </w:rPr>
              <w:t>个</w:t>
            </w:r>
            <w:proofErr w:type="gramStart"/>
            <w:r>
              <w:rPr>
                <w:rFonts w:ascii="宋体" w:hAnsi="宋体" w:hint="eastAsia"/>
                <w:szCs w:val="21"/>
              </w:rPr>
              <w:t>工作日内包邮送货</w:t>
            </w:r>
            <w:proofErr w:type="gramEnd"/>
            <w:r>
              <w:rPr>
                <w:rFonts w:ascii="宋体" w:hAnsi="宋体" w:hint="eastAsia"/>
                <w:szCs w:val="21"/>
              </w:rPr>
              <w:t>安装完毕。</w:t>
            </w:r>
          </w:p>
        </w:tc>
        <w:tc>
          <w:tcPr>
            <w:tcW w:w="1757" w:type="dxa"/>
            <w:vAlign w:val="center"/>
          </w:tcPr>
          <w:p w:rsidR="00BD5830" w:rsidRDefault="0048191B">
            <w:pPr>
              <w:pStyle w:val="af7"/>
              <w:spacing w:before="0" w:after="0" w:line="360" w:lineRule="auto"/>
              <w:rPr>
                <w:rFonts w:ascii="宋体" w:hAnsi="宋体"/>
                <w:spacing w:val="0"/>
                <w:kern w:val="2"/>
                <w:sz w:val="21"/>
                <w:szCs w:val="21"/>
              </w:rPr>
            </w:pPr>
            <w:r>
              <w:rPr>
                <w:rFonts w:ascii="宋体" w:hAnsi="宋体" w:hint="eastAsia"/>
                <w:spacing w:val="0"/>
                <w:kern w:val="2"/>
                <w:sz w:val="21"/>
                <w:szCs w:val="21"/>
              </w:rPr>
              <w:t>人民币</w:t>
            </w:r>
            <w:r>
              <w:rPr>
                <w:rFonts w:ascii="宋体" w:hAnsi="宋体" w:hint="eastAsia"/>
                <w:spacing w:val="0"/>
                <w:kern w:val="2"/>
                <w:sz w:val="21"/>
                <w:szCs w:val="21"/>
              </w:rPr>
              <w:t>65115</w:t>
            </w:r>
            <w:r>
              <w:rPr>
                <w:rFonts w:ascii="宋体" w:hAnsi="宋体" w:hint="eastAsia"/>
                <w:spacing w:val="0"/>
                <w:kern w:val="2"/>
                <w:sz w:val="21"/>
                <w:szCs w:val="21"/>
              </w:rPr>
              <w:t>元</w:t>
            </w:r>
          </w:p>
        </w:tc>
      </w:tr>
    </w:tbl>
    <w:p w:rsidR="00BD5830" w:rsidRDefault="0048191B">
      <w:pPr>
        <w:pStyle w:val="af8"/>
        <w:numPr>
          <w:ilvl w:val="0"/>
          <w:numId w:val="12"/>
        </w:numPr>
        <w:spacing w:line="360" w:lineRule="auto"/>
        <w:ind w:left="0" w:firstLineChars="0" w:firstLine="0"/>
        <w:rPr>
          <w:rFonts w:ascii="宋体" w:hAnsi="宋体" w:cs="宋体"/>
          <w:b/>
          <w:szCs w:val="21"/>
        </w:rPr>
      </w:pPr>
      <w:r>
        <w:rPr>
          <w:rFonts w:ascii="宋体" w:hAnsi="宋体" w:cs="宋体" w:hint="eastAsia"/>
          <w:b/>
          <w:szCs w:val="21"/>
        </w:rPr>
        <w:t>项目概况</w:t>
      </w:r>
    </w:p>
    <w:p w:rsidR="00BD5830" w:rsidRDefault="0048191B">
      <w:pPr>
        <w:pStyle w:val="af8"/>
        <w:numPr>
          <w:ilvl w:val="0"/>
          <w:numId w:val="13"/>
        </w:numPr>
        <w:spacing w:line="360" w:lineRule="auto"/>
        <w:ind w:left="0" w:firstLineChars="0" w:firstLine="0"/>
        <w:rPr>
          <w:rFonts w:ascii="宋体" w:hAnsi="宋体" w:cs="宋体"/>
          <w:szCs w:val="21"/>
        </w:rPr>
      </w:pPr>
      <w:r>
        <w:rPr>
          <w:rFonts w:ascii="宋体" w:hAnsi="宋体" w:cs="宋体" w:hint="eastAsia"/>
          <w:szCs w:val="21"/>
        </w:rPr>
        <w:t>项目名称：</w:t>
      </w:r>
      <w:r>
        <w:rPr>
          <w:rFonts w:ascii="宋体" w:hAnsi="宋体" w:hint="eastAsia"/>
          <w:szCs w:val="21"/>
        </w:rPr>
        <w:t>广东省阳春监狱工会</w:t>
      </w:r>
      <w:r>
        <w:rPr>
          <w:rFonts w:ascii="宋体" w:hAnsi="宋体" w:hint="eastAsia"/>
          <w:szCs w:val="21"/>
        </w:rPr>
        <w:t>2023</w:t>
      </w:r>
      <w:r>
        <w:rPr>
          <w:rFonts w:ascii="宋体" w:hAnsi="宋体" w:hint="eastAsia"/>
          <w:szCs w:val="21"/>
        </w:rPr>
        <w:t>年羽毛球地胶和乒乓球地胶采购项目</w:t>
      </w:r>
    </w:p>
    <w:p w:rsidR="00BD5830" w:rsidRDefault="0048191B">
      <w:pPr>
        <w:pStyle w:val="af8"/>
        <w:numPr>
          <w:ilvl w:val="0"/>
          <w:numId w:val="13"/>
        </w:numPr>
        <w:tabs>
          <w:tab w:val="left" w:pos="2340"/>
        </w:tabs>
        <w:adjustRightInd w:val="0"/>
        <w:snapToGrid w:val="0"/>
        <w:spacing w:line="360" w:lineRule="auto"/>
        <w:ind w:left="0" w:firstLineChars="0" w:firstLine="0"/>
        <w:rPr>
          <w:rFonts w:ascii="宋体" w:hAnsi="宋体" w:cs="宋体"/>
          <w:kern w:val="0"/>
          <w:szCs w:val="21"/>
        </w:rPr>
      </w:pPr>
      <w:r>
        <w:rPr>
          <w:rFonts w:ascii="宋体" w:hAnsi="宋体" w:cs="宋体" w:hint="eastAsia"/>
          <w:kern w:val="0"/>
          <w:szCs w:val="21"/>
        </w:rPr>
        <w:t>预算金额：</w:t>
      </w:r>
      <w:r>
        <w:rPr>
          <w:rFonts w:ascii="宋体" w:hAnsi="宋体" w:cs="宋体" w:hint="eastAsia"/>
          <w:kern w:val="0"/>
          <w:szCs w:val="21"/>
        </w:rPr>
        <w:t>65115</w:t>
      </w:r>
      <w:r>
        <w:rPr>
          <w:rFonts w:ascii="宋体" w:hAnsi="宋体" w:cs="宋体" w:hint="eastAsia"/>
          <w:kern w:val="0"/>
          <w:szCs w:val="21"/>
        </w:rPr>
        <w:t>元。</w:t>
      </w:r>
    </w:p>
    <w:p w:rsidR="00BD5830" w:rsidRDefault="0048191B">
      <w:pPr>
        <w:pStyle w:val="af8"/>
        <w:numPr>
          <w:ilvl w:val="0"/>
          <w:numId w:val="12"/>
        </w:numPr>
        <w:spacing w:line="360" w:lineRule="auto"/>
        <w:ind w:left="0" w:firstLineChars="0" w:firstLine="0"/>
        <w:rPr>
          <w:rFonts w:ascii="宋体" w:hAnsi="宋体" w:cs="宋体"/>
          <w:b/>
          <w:kern w:val="0"/>
          <w:szCs w:val="21"/>
        </w:rPr>
      </w:pPr>
      <w:r>
        <w:rPr>
          <w:rFonts w:ascii="宋体" w:hAnsi="宋体" w:cs="宋体" w:hint="eastAsia"/>
          <w:b/>
          <w:kern w:val="0"/>
          <w:szCs w:val="21"/>
        </w:rPr>
        <w:t>供应商资格</w:t>
      </w:r>
    </w:p>
    <w:p w:rsidR="00BD5830" w:rsidRDefault="0048191B">
      <w:pPr>
        <w:pStyle w:val="af8"/>
        <w:numPr>
          <w:ilvl w:val="0"/>
          <w:numId w:val="14"/>
        </w:numPr>
        <w:spacing w:line="360" w:lineRule="auto"/>
        <w:ind w:left="0" w:firstLineChars="0" w:firstLine="0"/>
        <w:rPr>
          <w:rFonts w:ascii="宋体" w:hAnsi="宋体" w:cs="宋体"/>
          <w:kern w:val="0"/>
          <w:szCs w:val="21"/>
        </w:rPr>
      </w:pPr>
      <w:r>
        <w:rPr>
          <w:rFonts w:ascii="宋体" w:hAnsi="宋体" w:cs="宋体" w:hint="eastAsia"/>
          <w:kern w:val="0"/>
          <w:szCs w:val="21"/>
        </w:rPr>
        <w:t>具有独立承担民事责任能力；</w:t>
      </w:r>
    </w:p>
    <w:p w:rsidR="00BD5830" w:rsidRDefault="0048191B">
      <w:pPr>
        <w:pStyle w:val="af8"/>
        <w:numPr>
          <w:ilvl w:val="0"/>
          <w:numId w:val="14"/>
        </w:numPr>
        <w:spacing w:line="360" w:lineRule="auto"/>
        <w:ind w:left="0" w:firstLineChars="0" w:firstLine="0"/>
        <w:rPr>
          <w:rFonts w:ascii="宋体" w:hAnsi="宋体" w:cs="宋体"/>
          <w:kern w:val="0"/>
          <w:szCs w:val="21"/>
        </w:rPr>
      </w:pPr>
      <w:r>
        <w:rPr>
          <w:rFonts w:ascii="宋体" w:hAnsi="宋体" w:cs="宋体" w:hint="eastAsia"/>
          <w:kern w:val="0"/>
          <w:szCs w:val="21"/>
        </w:rPr>
        <w:t>具有良好的商业信誉和健全的财务会计制度；</w:t>
      </w:r>
    </w:p>
    <w:p w:rsidR="00BD5830" w:rsidRDefault="0048191B">
      <w:pPr>
        <w:pStyle w:val="af8"/>
        <w:numPr>
          <w:ilvl w:val="0"/>
          <w:numId w:val="14"/>
        </w:numPr>
        <w:spacing w:line="360" w:lineRule="auto"/>
        <w:ind w:left="0" w:firstLineChars="0" w:firstLine="0"/>
        <w:rPr>
          <w:rFonts w:ascii="宋体" w:hAnsi="宋体" w:cs="宋体"/>
          <w:kern w:val="0"/>
          <w:szCs w:val="21"/>
        </w:rPr>
      </w:pPr>
      <w:r>
        <w:rPr>
          <w:rFonts w:ascii="宋体" w:hAnsi="宋体" w:cs="宋体" w:hint="eastAsia"/>
          <w:kern w:val="0"/>
          <w:szCs w:val="21"/>
        </w:rPr>
        <w:t>具有履行合同所必需的设备和专业技术能力；</w:t>
      </w:r>
    </w:p>
    <w:p w:rsidR="00BD5830" w:rsidRDefault="0048191B">
      <w:pPr>
        <w:pStyle w:val="af8"/>
        <w:numPr>
          <w:ilvl w:val="0"/>
          <w:numId w:val="14"/>
        </w:numPr>
        <w:spacing w:line="360" w:lineRule="auto"/>
        <w:ind w:left="0" w:firstLineChars="0" w:firstLine="0"/>
        <w:rPr>
          <w:rFonts w:ascii="宋体" w:hAnsi="宋体" w:cs="宋体"/>
          <w:kern w:val="0"/>
          <w:szCs w:val="21"/>
        </w:rPr>
      </w:pPr>
      <w:r>
        <w:rPr>
          <w:rFonts w:ascii="宋体" w:hAnsi="宋体" w:cs="宋体" w:hint="eastAsia"/>
          <w:kern w:val="0"/>
          <w:szCs w:val="21"/>
        </w:rPr>
        <w:t>有依法缴纳税收和社会保障资金的良好记录；</w:t>
      </w:r>
    </w:p>
    <w:p w:rsidR="00BD5830" w:rsidRDefault="0048191B">
      <w:pPr>
        <w:pStyle w:val="af8"/>
        <w:numPr>
          <w:ilvl w:val="0"/>
          <w:numId w:val="14"/>
        </w:numPr>
        <w:spacing w:line="360" w:lineRule="auto"/>
        <w:ind w:left="0" w:firstLineChars="0" w:firstLine="0"/>
        <w:rPr>
          <w:rFonts w:ascii="宋体" w:hAnsi="宋体" w:cs="宋体"/>
          <w:kern w:val="0"/>
          <w:szCs w:val="21"/>
        </w:rPr>
      </w:pPr>
      <w:r>
        <w:rPr>
          <w:rFonts w:ascii="宋体" w:hAnsi="宋体" w:cs="宋体" w:hint="eastAsia"/>
          <w:kern w:val="0"/>
          <w:szCs w:val="21"/>
        </w:rPr>
        <w:t>参加政府采购活动前三年内，在经营活动中没有重大违法记录；</w:t>
      </w:r>
    </w:p>
    <w:p w:rsidR="00BD5830" w:rsidRDefault="0048191B">
      <w:pPr>
        <w:pStyle w:val="af8"/>
        <w:numPr>
          <w:ilvl w:val="0"/>
          <w:numId w:val="14"/>
        </w:numPr>
        <w:spacing w:line="360" w:lineRule="auto"/>
        <w:ind w:left="0" w:firstLineChars="0" w:firstLine="0"/>
        <w:rPr>
          <w:rFonts w:ascii="宋体" w:hAnsi="宋体" w:cs="宋体"/>
          <w:kern w:val="0"/>
          <w:szCs w:val="21"/>
        </w:rPr>
      </w:pPr>
      <w:r>
        <w:rPr>
          <w:rFonts w:ascii="宋体" w:hAnsi="宋体" w:cs="宋体" w:hint="eastAsia"/>
          <w:kern w:val="0"/>
          <w:szCs w:val="21"/>
        </w:rPr>
        <w:t>法律、行政法规规定的其他条件。</w:t>
      </w:r>
    </w:p>
    <w:p w:rsidR="00BD5830" w:rsidRDefault="0048191B">
      <w:pPr>
        <w:pStyle w:val="af8"/>
        <w:numPr>
          <w:ilvl w:val="0"/>
          <w:numId w:val="14"/>
        </w:numPr>
        <w:spacing w:line="360" w:lineRule="auto"/>
        <w:ind w:left="0" w:firstLineChars="0" w:firstLine="0"/>
        <w:rPr>
          <w:rFonts w:ascii="宋体" w:hAnsi="宋体" w:cs="宋体"/>
          <w:kern w:val="0"/>
          <w:szCs w:val="21"/>
        </w:rPr>
      </w:pPr>
      <w:r>
        <w:rPr>
          <w:rFonts w:ascii="宋体" w:hAnsi="宋体" w:cs="宋体" w:hint="eastAsia"/>
          <w:kern w:val="0"/>
          <w:szCs w:val="21"/>
        </w:rPr>
        <w:t>在中华人民共和国境内注册的法人、其他组织（需对公支付）；</w:t>
      </w:r>
    </w:p>
    <w:p w:rsidR="00BD5830" w:rsidRDefault="0048191B">
      <w:pPr>
        <w:pStyle w:val="af8"/>
        <w:numPr>
          <w:ilvl w:val="0"/>
          <w:numId w:val="14"/>
        </w:numPr>
        <w:spacing w:line="360" w:lineRule="auto"/>
        <w:ind w:left="0" w:firstLineChars="0" w:firstLine="0"/>
        <w:rPr>
          <w:rFonts w:ascii="宋体" w:hAnsi="宋体" w:cs="宋体"/>
          <w:kern w:val="0"/>
          <w:szCs w:val="21"/>
        </w:rPr>
      </w:pPr>
      <w:r>
        <w:rPr>
          <w:rFonts w:ascii="宋体" w:hAnsi="宋体" w:cs="宋体" w:hint="eastAsia"/>
          <w:kern w:val="0"/>
          <w:szCs w:val="21"/>
        </w:rPr>
        <w:t>具有有效的《营业执照》。</w:t>
      </w:r>
    </w:p>
    <w:p w:rsidR="00BD5830" w:rsidRDefault="0048191B">
      <w:pPr>
        <w:pStyle w:val="af8"/>
        <w:numPr>
          <w:ilvl w:val="0"/>
          <w:numId w:val="12"/>
        </w:numPr>
        <w:spacing w:line="360" w:lineRule="auto"/>
        <w:ind w:left="0" w:firstLineChars="0" w:firstLine="0"/>
        <w:rPr>
          <w:rFonts w:ascii="宋体" w:hAnsi="宋体" w:cs="宋体"/>
          <w:b/>
          <w:kern w:val="0"/>
          <w:szCs w:val="21"/>
        </w:rPr>
      </w:pPr>
      <w:r>
        <w:rPr>
          <w:rFonts w:ascii="宋体" w:hAnsi="宋体" w:cs="宋体" w:hint="eastAsia"/>
          <w:b/>
          <w:kern w:val="0"/>
          <w:szCs w:val="21"/>
        </w:rPr>
        <w:t>采购清单</w:t>
      </w:r>
    </w:p>
    <w:tbl>
      <w:tblPr>
        <w:tblW w:w="0" w:type="auto"/>
        <w:tblLayout w:type="fixed"/>
        <w:tblLook w:val="04A0" w:firstRow="1" w:lastRow="0" w:firstColumn="1" w:lastColumn="0" w:noHBand="0" w:noVBand="1"/>
      </w:tblPr>
      <w:tblGrid>
        <w:gridCol w:w="420"/>
        <w:gridCol w:w="420"/>
        <w:gridCol w:w="1111"/>
        <w:gridCol w:w="425"/>
        <w:gridCol w:w="709"/>
        <w:gridCol w:w="851"/>
        <w:gridCol w:w="850"/>
        <w:gridCol w:w="2501"/>
        <w:gridCol w:w="1241"/>
      </w:tblGrid>
      <w:tr w:rsidR="00BD5830">
        <w:trPr>
          <w:trHeight w:val="100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szCs w:val="21"/>
              </w:rPr>
            </w:pPr>
            <w:r>
              <w:rPr>
                <w:rFonts w:ascii="宋体" w:hAnsi="宋体" w:cs="仿宋_GB2312" w:hint="eastAsia"/>
                <w:b/>
                <w:color w:val="000000"/>
                <w:kern w:val="0"/>
                <w:szCs w:val="21"/>
                <w:lang w:bidi="ar"/>
              </w:rPr>
              <w:t>序号</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szCs w:val="21"/>
              </w:rPr>
            </w:pPr>
            <w:r>
              <w:rPr>
                <w:rFonts w:ascii="宋体" w:hAnsi="宋体" w:cs="仿宋_GB2312" w:hint="eastAsia"/>
                <w:b/>
                <w:color w:val="000000"/>
                <w:kern w:val="0"/>
                <w:szCs w:val="21"/>
                <w:lang w:bidi="ar"/>
              </w:rPr>
              <w:t>品类</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szCs w:val="21"/>
              </w:rPr>
            </w:pPr>
            <w:r>
              <w:rPr>
                <w:rFonts w:ascii="宋体" w:hAnsi="宋体" w:cs="仿宋_GB2312" w:hint="eastAsia"/>
                <w:b/>
                <w:color w:val="000000"/>
                <w:kern w:val="0"/>
                <w:szCs w:val="21"/>
                <w:lang w:bidi="ar"/>
              </w:rPr>
              <w:t>品牌型号</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szCs w:val="21"/>
              </w:rPr>
            </w:pPr>
            <w:r>
              <w:rPr>
                <w:rFonts w:ascii="宋体" w:hAnsi="宋体" w:cs="仿宋_GB2312" w:hint="eastAsia"/>
                <w:b/>
                <w:color w:val="000000"/>
                <w:kern w:val="0"/>
                <w:szCs w:val="21"/>
                <w:lang w:bidi="ar"/>
              </w:rPr>
              <w:t>单位</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szCs w:val="21"/>
              </w:rPr>
            </w:pPr>
            <w:r>
              <w:rPr>
                <w:rFonts w:ascii="宋体" w:hAnsi="宋体" w:cs="仿宋_GB2312" w:hint="eastAsia"/>
                <w:b/>
                <w:color w:val="000000"/>
                <w:kern w:val="0"/>
                <w:szCs w:val="21"/>
                <w:lang w:bidi="ar"/>
              </w:rPr>
              <w:t>数量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szCs w:val="21"/>
              </w:rPr>
            </w:pPr>
            <w:r>
              <w:rPr>
                <w:rFonts w:ascii="宋体" w:hAnsi="宋体" w:cs="仿宋_GB2312" w:hint="eastAsia"/>
                <w:b/>
                <w:color w:val="000000"/>
                <w:kern w:val="0"/>
                <w:szCs w:val="21"/>
                <w:lang w:bidi="ar"/>
              </w:rPr>
              <w:t>单价限价（元）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szCs w:val="21"/>
              </w:rPr>
            </w:pPr>
            <w:r>
              <w:rPr>
                <w:rFonts w:ascii="宋体" w:hAnsi="宋体" w:cs="仿宋_GB2312" w:hint="eastAsia"/>
                <w:b/>
                <w:color w:val="000000"/>
                <w:kern w:val="0"/>
                <w:szCs w:val="21"/>
                <w:lang w:bidi="ar"/>
              </w:rPr>
              <w:t>小计限价（元）</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szCs w:val="21"/>
              </w:rPr>
            </w:pPr>
            <w:r>
              <w:rPr>
                <w:rFonts w:ascii="宋体" w:hAnsi="宋体" w:cs="仿宋_GB2312" w:hint="eastAsia"/>
                <w:b/>
                <w:color w:val="000000"/>
                <w:kern w:val="0"/>
                <w:szCs w:val="21"/>
                <w:lang w:bidi="ar"/>
              </w:rPr>
              <w:t>图片</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kern w:val="0"/>
                <w:szCs w:val="21"/>
                <w:lang w:bidi="ar"/>
              </w:rPr>
            </w:pPr>
            <w:r>
              <w:rPr>
                <w:rFonts w:ascii="宋体" w:hAnsi="宋体" w:cs="仿宋_GB2312" w:hint="eastAsia"/>
                <w:b/>
                <w:color w:val="000000"/>
                <w:kern w:val="0"/>
                <w:szCs w:val="21"/>
                <w:lang w:bidi="ar"/>
              </w:rPr>
              <w:t>备注</w:t>
            </w:r>
          </w:p>
        </w:tc>
      </w:tr>
      <w:tr w:rsidR="00BD5830">
        <w:trPr>
          <w:trHeight w:hRule="exact" w:val="283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lastRenderedPageBreak/>
              <w:t>1</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羽毛球场地胶</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proofErr w:type="gramStart"/>
            <w:r>
              <w:rPr>
                <w:rFonts w:ascii="宋体" w:hAnsi="宋体" w:cs="仿宋_GB2312" w:hint="eastAsia"/>
                <w:color w:val="000000"/>
                <w:kern w:val="0"/>
                <w:szCs w:val="21"/>
                <w:lang w:bidi="ar"/>
              </w:rPr>
              <w:t>英利奥</w:t>
            </w:r>
            <w:proofErr w:type="gramEnd"/>
            <w:r>
              <w:rPr>
                <w:rFonts w:ascii="宋体" w:hAnsi="宋体" w:cs="仿宋_GB2312" w:hint="eastAsia"/>
                <w:color w:val="000000"/>
                <w:kern w:val="0"/>
                <w:szCs w:val="21"/>
                <w:lang w:bidi="ar"/>
              </w:rPr>
              <w:t>羽毛球场地胶</w:t>
            </w:r>
            <w:r>
              <w:rPr>
                <w:rFonts w:ascii="宋体" w:hAnsi="宋体" w:cs="仿宋_GB2312" w:hint="eastAsia"/>
                <w:color w:val="000000"/>
                <w:kern w:val="0"/>
                <w:szCs w:val="21"/>
                <w:lang w:bidi="ar"/>
              </w:rPr>
              <w:t xml:space="preserve"> </w:t>
            </w:r>
            <w:r>
              <w:rPr>
                <w:rFonts w:ascii="宋体" w:hAnsi="宋体" w:cs="仿宋_GB2312" w:hint="eastAsia"/>
                <w:color w:val="000000"/>
                <w:kern w:val="0"/>
                <w:szCs w:val="21"/>
                <w:lang w:bidi="ar"/>
              </w:rPr>
              <w:t>水晶砂</w:t>
            </w:r>
            <w:r>
              <w:rPr>
                <w:rFonts w:ascii="宋体" w:hAnsi="宋体" w:cs="仿宋_GB2312" w:hint="eastAsia"/>
                <w:color w:val="000000"/>
                <w:kern w:val="0"/>
                <w:szCs w:val="21"/>
                <w:lang w:bidi="ar"/>
              </w:rPr>
              <w:t>5.0mm</w:t>
            </w:r>
            <w:r>
              <w:rPr>
                <w:rFonts w:ascii="宋体" w:hAnsi="宋体" w:cs="宋体" w:hint="eastAsia"/>
                <w:color w:val="000000"/>
                <w:szCs w:val="21"/>
              </w:rPr>
              <w:t>防滑耐磨</w:t>
            </w:r>
            <w:r>
              <w:rPr>
                <w:rFonts w:ascii="宋体" w:hAnsi="宋体" w:cs="仿宋_GB2312" w:hint="eastAsia"/>
                <w:color w:val="000000"/>
                <w:kern w:val="0"/>
                <w:szCs w:val="21"/>
                <w:lang w:bidi="ar"/>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平方米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108*2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265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szCs w:val="21"/>
              </w:rPr>
              <w:t>57240</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spacing w:line="360" w:lineRule="auto"/>
              <w:jc w:val="center"/>
              <w:rPr>
                <w:rFonts w:ascii="宋体" w:hAnsi="宋体" w:cs="仿宋_GB2312"/>
                <w:color w:val="000000"/>
                <w:szCs w:val="21"/>
              </w:rPr>
            </w:pPr>
            <w:r>
              <w:rPr>
                <w:rFonts w:ascii="宋体" w:hAnsi="宋体" w:cs="仿宋_GB2312" w:hint="eastAsia"/>
                <w:noProof/>
                <w:color w:val="000000"/>
                <w:szCs w:val="21"/>
              </w:rPr>
              <w:drawing>
                <wp:inline distT="0" distB="0" distL="114300" distR="114300">
                  <wp:extent cx="1768475" cy="913765"/>
                  <wp:effectExtent l="0" t="0" r="3175" b="635"/>
                  <wp:docPr id="9" name="图片 9" descr="羽毛球地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羽毛球地胶"/>
                          <pic:cNvPicPr>
                            <a:picLocks noChangeAspect="1"/>
                          </pic:cNvPicPr>
                        </pic:nvPicPr>
                        <pic:blipFill>
                          <a:blip r:embed="rId10"/>
                          <a:stretch>
                            <a:fillRect/>
                          </a:stretch>
                        </pic:blipFill>
                        <pic:spPr>
                          <a:xfrm>
                            <a:off x="0" y="0"/>
                            <a:ext cx="1768475" cy="913765"/>
                          </a:xfrm>
                          <a:prstGeom prst="rect">
                            <a:avLst/>
                          </a:prstGeom>
                        </pic:spPr>
                      </pic:pic>
                    </a:graphicData>
                  </a:graphic>
                </wp:inline>
              </w:drawing>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spacing w:line="360" w:lineRule="auto"/>
              <w:jc w:val="center"/>
              <w:rPr>
                <w:rFonts w:ascii="宋体" w:hAnsi="宋体" w:cs="仿宋_GB2312"/>
                <w:color w:val="000000"/>
                <w:szCs w:val="21"/>
              </w:rPr>
            </w:pPr>
            <w:r>
              <w:rPr>
                <w:rFonts w:ascii="宋体" w:hAnsi="宋体" w:cs="仿宋_GB2312" w:hint="eastAsia"/>
                <w:b/>
                <w:bCs/>
                <w:color w:val="000000"/>
                <w:szCs w:val="21"/>
              </w:rPr>
              <w:t>2</w:t>
            </w:r>
            <w:r>
              <w:rPr>
                <w:rFonts w:ascii="宋体" w:hAnsi="宋体" w:cs="仿宋_GB2312" w:hint="eastAsia"/>
                <w:b/>
                <w:bCs/>
                <w:color w:val="000000"/>
                <w:szCs w:val="21"/>
              </w:rPr>
              <w:t>个场地为羽毛球标准场地</w:t>
            </w:r>
          </w:p>
        </w:tc>
      </w:tr>
      <w:tr w:rsidR="00BD5830">
        <w:trPr>
          <w:trHeight w:hRule="exact" w:val="356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2</w:t>
            </w: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szCs w:val="21"/>
              </w:rPr>
              <w:t>乒乓球场地胶</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双鱼</w:t>
            </w:r>
            <w:proofErr w:type="gramStart"/>
            <w:r>
              <w:rPr>
                <w:rFonts w:ascii="宋体" w:hAnsi="宋体" w:cs="仿宋_GB2312" w:hint="eastAsia"/>
                <w:color w:val="000000"/>
                <w:kern w:val="0"/>
                <w:szCs w:val="21"/>
                <w:lang w:bidi="ar"/>
              </w:rPr>
              <w:t>乓</w:t>
            </w:r>
            <w:proofErr w:type="gramEnd"/>
            <w:r>
              <w:rPr>
                <w:rFonts w:ascii="宋体" w:hAnsi="宋体" w:cs="仿宋_GB2312" w:hint="eastAsia"/>
                <w:color w:val="000000"/>
                <w:kern w:val="0"/>
                <w:szCs w:val="21"/>
                <w:lang w:bidi="ar"/>
              </w:rPr>
              <w:t>球场地胶</w:t>
            </w:r>
            <w:r>
              <w:rPr>
                <w:rFonts w:ascii="宋体" w:hAnsi="宋体" w:cs="仿宋_GB2312" w:hint="eastAsia"/>
                <w:color w:val="000000"/>
                <w:kern w:val="0"/>
                <w:szCs w:val="21"/>
                <w:lang w:bidi="ar"/>
              </w:rPr>
              <w:t xml:space="preserve"> </w:t>
            </w:r>
            <w:r>
              <w:rPr>
                <w:rFonts w:ascii="宋体" w:hAnsi="宋体" w:cs="仿宋_GB2312" w:hint="eastAsia"/>
                <w:color w:val="000000"/>
                <w:kern w:val="0"/>
                <w:szCs w:val="21"/>
                <w:lang w:bidi="ar"/>
              </w:rPr>
              <w:t>经济宝石纹（红色）</w:t>
            </w:r>
            <w:r>
              <w:rPr>
                <w:rFonts w:ascii="宋体" w:hAnsi="宋体" w:cs="仿宋_GB2312" w:hint="eastAsia"/>
                <w:color w:val="000000"/>
                <w:kern w:val="0"/>
                <w:szCs w:val="21"/>
                <w:lang w:bidi="ar"/>
              </w:rPr>
              <w:t xml:space="preserve">4.5mm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平方米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105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szCs w:val="21"/>
              </w:rPr>
              <w:t>7875</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spacing w:line="360" w:lineRule="auto"/>
              <w:jc w:val="center"/>
              <w:rPr>
                <w:rFonts w:ascii="宋体" w:hAnsi="宋体" w:cs="仿宋_GB2312"/>
                <w:color w:val="000000"/>
                <w:szCs w:val="21"/>
              </w:rPr>
            </w:pPr>
            <w:r>
              <w:rPr>
                <w:rFonts w:ascii="宋体" w:hAnsi="宋体" w:cs="仿宋_GB2312" w:hint="eastAsia"/>
                <w:noProof/>
                <w:color w:val="000000"/>
                <w:szCs w:val="21"/>
              </w:rPr>
              <w:drawing>
                <wp:inline distT="0" distB="0" distL="114300" distR="114300">
                  <wp:extent cx="1708785" cy="1177925"/>
                  <wp:effectExtent l="0" t="0" r="5715" b="3175"/>
                  <wp:docPr id="10" name="图片 10" descr="乒乓球地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乒乓球地胶"/>
                          <pic:cNvPicPr>
                            <a:picLocks noChangeAspect="1"/>
                          </pic:cNvPicPr>
                        </pic:nvPicPr>
                        <pic:blipFill>
                          <a:blip r:embed="rId11"/>
                          <a:stretch>
                            <a:fillRect/>
                          </a:stretch>
                        </pic:blipFill>
                        <pic:spPr>
                          <a:xfrm>
                            <a:off x="0" y="0"/>
                            <a:ext cx="1708785" cy="1177925"/>
                          </a:xfrm>
                          <a:prstGeom prst="rect">
                            <a:avLst/>
                          </a:prstGeom>
                        </pic:spPr>
                      </pic:pic>
                    </a:graphicData>
                  </a:graphic>
                </wp:inline>
              </w:drawing>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spacing w:line="360" w:lineRule="auto"/>
              <w:jc w:val="center"/>
              <w:rPr>
                <w:rFonts w:ascii="宋体" w:hAnsi="宋体" w:cs="仿宋_GB2312"/>
                <w:b/>
                <w:color w:val="000000"/>
                <w:szCs w:val="21"/>
              </w:rPr>
            </w:pPr>
            <w:r>
              <w:rPr>
                <w:rFonts w:ascii="宋体" w:hAnsi="宋体" w:cs="仿宋_GB2312" w:hint="eastAsia"/>
                <w:b/>
                <w:color w:val="000000"/>
                <w:szCs w:val="21"/>
              </w:rPr>
              <w:t>场地面积约为</w:t>
            </w:r>
            <w:r>
              <w:rPr>
                <w:rFonts w:ascii="宋体" w:hAnsi="宋体" w:cs="仿宋_GB2312" w:hint="eastAsia"/>
                <w:b/>
                <w:color w:val="000000"/>
                <w:szCs w:val="21"/>
              </w:rPr>
              <w:t>6.6m*16m</w:t>
            </w:r>
            <w:r>
              <w:rPr>
                <w:rFonts w:ascii="宋体" w:hAnsi="宋体" w:cs="仿宋_GB2312" w:hint="eastAsia"/>
                <w:b/>
                <w:color w:val="000000"/>
                <w:szCs w:val="21"/>
              </w:rPr>
              <w:t>，需要裁剪部分承重</w:t>
            </w:r>
            <w:proofErr w:type="gramStart"/>
            <w:r>
              <w:rPr>
                <w:rFonts w:ascii="宋体" w:hAnsi="宋体" w:cs="仿宋_GB2312" w:hint="eastAsia"/>
                <w:b/>
                <w:color w:val="000000"/>
                <w:szCs w:val="21"/>
              </w:rPr>
              <w:t>柱突出</w:t>
            </w:r>
            <w:proofErr w:type="gramEnd"/>
            <w:r>
              <w:rPr>
                <w:rFonts w:ascii="宋体" w:hAnsi="宋体" w:cs="仿宋_GB2312" w:hint="eastAsia"/>
                <w:b/>
                <w:color w:val="000000"/>
                <w:szCs w:val="21"/>
              </w:rPr>
              <w:t>区域</w:t>
            </w:r>
          </w:p>
        </w:tc>
      </w:tr>
    </w:tbl>
    <w:p w:rsidR="00BD5830" w:rsidRDefault="0048191B">
      <w:pPr>
        <w:pStyle w:val="af8"/>
        <w:numPr>
          <w:ilvl w:val="0"/>
          <w:numId w:val="12"/>
        </w:numPr>
        <w:spacing w:line="360" w:lineRule="auto"/>
        <w:ind w:left="0" w:firstLineChars="0" w:firstLine="0"/>
        <w:rPr>
          <w:rFonts w:ascii="宋体" w:hAnsi="宋体" w:cs="仿宋_GB2312"/>
          <w:b/>
          <w:szCs w:val="21"/>
        </w:rPr>
      </w:pPr>
      <w:r>
        <w:rPr>
          <w:rFonts w:ascii="宋体" w:hAnsi="宋体" w:cs="仿宋_GB2312" w:hint="eastAsia"/>
          <w:b/>
          <w:szCs w:val="21"/>
        </w:rPr>
        <w:t>采购要求</w:t>
      </w:r>
    </w:p>
    <w:p w:rsidR="00BD5830" w:rsidRDefault="0048191B">
      <w:pPr>
        <w:numPr>
          <w:ilvl w:val="0"/>
          <w:numId w:val="15"/>
        </w:numPr>
        <w:spacing w:line="360" w:lineRule="auto"/>
        <w:ind w:left="0" w:firstLine="0"/>
        <w:rPr>
          <w:rFonts w:ascii="宋体" w:hAnsi="宋体" w:cs="仿宋_GB2312"/>
          <w:szCs w:val="21"/>
        </w:rPr>
      </w:pPr>
      <w:r>
        <w:rPr>
          <w:rFonts w:ascii="宋体" w:hAnsi="宋体" w:cs="仿宋_GB2312" w:hint="eastAsia"/>
          <w:szCs w:val="21"/>
        </w:rPr>
        <w:t>成交价包含：发票、包物品送货到指定地址安装等费用。</w:t>
      </w:r>
    </w:p>
    <w:p w:rsidR="00BD5830" w:rsidRDefault="0048191B">
      <w:pPr>
        <w:numPr>
          <w:ilvl w:val="0"/>
          <w:numId w:val="15"/>
        </w:numPr>
        <w:spacing w:line="360" w:lineRule="auto"/>
        <w:ind w:left="0" w:firstLine="0"/>
        <w:rPr>
          <w:rFonts w:ascii="宋体" w:hAnsi="宋体" w:cs="仿宋_GB2312"/>
          <w:szCs w:val="21"/>
        </w:rPr>
      </w:pPr>
      <w:r>
        <w:rPr>
          <w:rFonts w:ascii="宋体" w:hAnsi="宋体" w:cs="仿宋_GB2312" w:hint="eastAsia"/>
          <w:szCs w:val="21"/>
        </w:rPr>
        <w:t>供应商必须具有满足为项目中所有货物供货的能力（包括货物的取得、保管、配送、运输等）。物品按采购人要求进行打包，并配送至采购人指定地点。</w:t>
      </w:r>
    </w:p>
    <w:p w:rsidR="00BD5830" w:rsidRDefault="0048191B">
      <w:pPr>
        <w:numPr>
          <w:ilvl w:val="0"/>
          <w:numId w:val="15"/>
        </w:numPr>
        <w:spacing w:line="360" w:lineRule="auto"/>
        <w:ind w:left="0" w:firstLine="0"/>
        <w:rPr>
          <w:rFonts w:ascii="宋体" w:hAnsi="宋体" w:cs="仿宋_GB2312"/>
          <w:szCs w:val="21"/>
        </w:rPr>
      </w:pPr>
      <w:r>
        <w:rPr>
          <w:rFonts w:ascii="宋体" w:hAnsi="宋体" w:cs="仿宋_GB2312" w:hint="eastAsia"/>
          <w:szCs w:val="21"/>
        </w:rPr>
        <w:t>成交供应商不得以任何方式转包或分包本项目。</w:t>
      </w:r>
    </w:p>
    <w:p w:rsidR="00BD5830" w:rsidRDefault="0048191B">
      <w:pPr>
        <w:numPr>
          <w:ilvl w:val="0"/>
          <w:numId w:val="15"/>
        </w:numPr>
        <w:spacing w:line="360" w:lineRule="auto"/>
        <w:ind w:left="0" w:firstLine="0"/>
        <w:rPr>
          <w:rFonts w:ascii="宋体" w:hAnsi="宋体" w:cs="仿宋_GB2312"/>
          <w:szCs w:val="21"/>
        </w:rPr>
      </w:pPr>
      <w:r>
        <w:rPr>
          <w:rFonts w:ascii="宋体" w:hAnsi="宋体" w:cs="仿宋_GB2312" w:hint="eastAsia"/>
          <w:szCs w:val="21"/>
        </w:rPr>
        <w:t>实际采购中，采购方将按核定的成交金额进行支付，协议供货商不得拒绝供货或提高单</w:t>
      </w:r>
      <w:r w:rsidR="005F10D9">
        <w:rPr>
          <w:rFonts w:ascii="宋体" w:hAnsi="宋体" w:cs="仿宋_GB2312" w:hint="eastAsia"/>
          <w:szCs w:val="21"/>
        </w:rPr>
        <w:t>价</w:t>
      </w:r>
      <w:r>
        <w:rPr>
          <w:rFonts w:ascii="宋体" w:hAnsi="宋体" w:cs="仿宋_GB2312" w:hint="eastAsia"/>
          <w:szCs w:val="21"/>
        </w:rPr>
        <w:t>。</w:t>
      </w:r>
    </w:p>
    <w:p w:rsidR="00BD5830" w:rsidRDefault="0048191B">
      <w:pPr>
        <w:numPr>
          <w:ilvl w:val="0"/>
          <w:numId w:val="15"/>
        </w:numPr>
        <w:spacing w:line="360" w:lineRule="auto"/>
        <w:ind w:left="0" w:firstLine="0"/>
        <w:rPr>
          <w:rFonts w:ascii="宋体" w:hAnsi="宋体" w:cs="仿宋_GB2312"/>
          <w:szCs w:val="21"/>
        </w:rPr>
      </w:pPr>
      <w:r>
        <w:rPr>
          <w:rFonts w:ascii="宋体" w:hAnsi="宋体" w:cs="仿宋_GB2312" w:hint="eastAsia"/>
          <w:szCs w:val="21"/>
        </w:rPr>
        <w:t>供应商必须承诺提供厂商原装、全新的、符合用户提出的有关质量标准的货物。</w:t>
      </w:r>
    </w:p>
    <w:p w:rsidR="00BD5830" w:rsidRDefault="0048191B">
      <w:pPr>
        <w:numPr>
          <w:ilvl w:val="0"/>
          <w:numId w:val="15"/>
        </w:numPr>
        <w:spacing w:line="360" w:lineRule="auto"/>
        <w:ind w:left="0" w:firstLine="0"/>
        <w:rPr>
          <w:rFonts w:ascii="宋体" w:hAnsi="宋体" w:cs="仿宋_GB2312"/>
          <w:szCs w:val="21"/>
        </w:rPr>
      </w:pPr>
      <w:r>
        <w:rPr>
          <w:rFonts w:ascii="宋体" w:hAnsi="宋体" w:cs="仿宋_GB2312" w:hint="eastAsia"/>
          <w:szCs w:val="21"/>
        </w:rPr>
        <w:t>供应商应严格按采购人要求（品牌、品种、规格、质量、数量、重量等）供应货物，未经采购人同意，不得变更，否则，采购人有权退货并自行采购同等质量的货物，由此产生的费用和经济损失均由供应商承担，供应商还同时承担违约责任。</w:t>
      </w:r>
    </w:p>
    <w:p w:rsidR="00BD5830" w:rsidRDefault="0048191B">
      <w:pPr>
        <w:numPr>
          <w:ilvl w:val="0"/>
          <w:numId w:val="15"/>
        </w:numPr>
        <w:spacing w:line="360" w:lineRule="auto"/>
        <w:ind w:left="0" w:firstLine="0"/>
        <w:rPr>
          <w:rFonts w:ascii="宋体" w:hAnsi="宋体" w:cs="仿宋_GB2312"/>
          <w:szCs w:val="21"/>
        </w:rPr>
      </w:pPr>
      <w:r>
        <w:rPr>
          <w:rFonts w:ascii="宋体" w:hAnsi="宋体" w:cs="仿宋_GB2312" w:hint="eastAsia"/>
          <w:szCs w:val="21"/>
        </w:rPr>
        <w:t>采购人对不符合要求的货物，供应商必须无条件退货或更换，由此产生的费用均由供应商承担。供应商提供的货物有破损、包装不完整等情况的必须及时更换，由此产生的费用均由供应商承担。因供应商供应不合格的、假冒伪劣、以次充好的商品而造成采购人安全事故的，马上终止合同并追究相关法律责任。</w:t>
      </w:r>
    </w:p>
    <w:p w:rsidR="00BD5830" w:rsidRDefault="0048191B">
      <w:pPr>
        <w:pStyle w:val="Style3"/>
        <w:numPr>
          <w:ilvl w:val="0"/>
          <w:numId w:val="15"/>
        </w:numPr>
        <w:spacing w:line="360" w:lineRule="auto"/>
        <w:ind w:left="0" w:firstLine="0"/>
        <w:rPr>
          <w:rFonts w:ascii="宋体" w:hAnsi="宋体" w:cs="仿宋_GB2312"/>
          <w:szCs w:val="21"/>
        </w:rPr>
      </w:pPr>
      <w:r>
        <w:rPr>
          <w:rFonts w:ascii="宋体" w:hAnsi="宋体" w:cs="仿宋_GB2312" w:hint="eastAsia"/>
          <w:szCs w:val="21"/>
        </w:rPr>
        <w:t>供应商应当在采购人指定的</w:t>
      </w:r>
      <w:r>
        <w:rPr>
          <w:rFonts w:ascii="宋体" w:hAnsi="宋体" w:cs="仿宋_GB2312" w:hint="eastAsia"/>
          <w:szCs w:val="21"/>
        </w:rPr>
        <w:t>时间前送货到相应地点并安装完毕（乒乓球</w:t>
      </w:r>
      <w:proofErr w:type="gramStart"/>
      <w:r>
        <w:rPr>
          <w:rFonts w:ascii="宋体" w:hAnsi="宋体" w:cs="仿宋_GB2312" w:hint="eastAsia"/>
          <w:szCs w:val="21"/>
        </w:rPr>
        <w:t>地胶需裁剪</w:t>
      </w:r>
      <w:proofErr w:type="gramEnd"/>
      <w:r>
        <w:rPr>
          <w:rFonts w:ascii="宋体" w:hAnsi="宋体" w:cs="仿宋_GB2312" w:hint="eastAsia"/>
          <w:szCs w:val="21"/>
        </w:rPr>
        <w:t>部</w:t>
      </w:r>
      <w:r>
        <w:rPr>
          <w:rFonts w:ascii="宋体" w:hAnsi="宋体" w:cs="仿宋_GB2312" w:hint="eastAsia"/>
          <w:szCs w:val="21"/>
        </w:rPr>
        <w:lastRenderedPageBreak/>
        <w:t>分承重</w:t>
      </w:r>
      <w:proofErr w:type="gramStart"/>
      <w:r>
        <w:rPr>
          <w:rFonts w:ascii="宋体" w:hAnsi="宋体" w:cs="仿宋_GB2312" w:hint="eastAsia"/>
          <w:szCs w:val="21"/>
        </w:rPr>
        <w:t>柱突出</w:t>
      </w:r>
      <w:proofErr w:type="gramEnd"/>
      <w:r>
        <w:rPr>
          <w:rFonts w:ascii="宋体" w:hAnsi="宋体" w:cs="仿宋_GB2312" w:hint="eastAsia"/>
          <w:szCs w:val="21"/>
        </w:rPr>
        <w:t>区域）。</w:t>
      </w:r>
    </w:p>
    <w:p w:rsidR="00BD5830" w:rsidRDefault="0048191B">
      <w:pPr>
        <w:pStyle w:val="Style3"/>
        <w:numPr>
          <w:ilvl w:val="0"/>
          <w:numId w:val="15"/>
        </w:numPr>
        <w:spacing w:line="360" w:lineRule="auto"/>
        <w:ind w:left="0" w:firstLine="0"/>
        <w:rPr>
          <w:rFonts w:ascii="宋体" w:hAnsi="宋体" w:cs="仿宋_GB2312"/>
          <w:szCs w:val="21"/>
        </w:rPr>
      </w:pPr>
      <w:r>
        <w:rPr>
          <w:rFonts w:ascii="宋体" w:hAnsi="宋体" w:cs="仿宋_GB2312" w:hint="eastAsia"/>
          <w:szCs w:val="21"/>
        </w:rPr>
        <w:t>合同签订前，成交供应商需先向采购人支付</w:t>
      </w:r>
      <w:r>
        <w:rPr>
          <w:rFonts w:ascii="宋体" w:hAnsi="宋体" w:cs="仿宋_GB2312" w:hint="eastAsia"/>
          <w:szCs w:val="21"/>
          <w:u w:val="single"/>
        </w:rPr>
        <w:t>3000</w:t>
      </w:r>
      <w:r>
        <w:rPr>
          <w:rFonts w:ascii="宋体" w:hAnsi="宋体" w:cs="仿宋_GB2312" w:hint="eastAsia"/>
          <w:szCs w:val="21"/>
          <w:u w:val="single"/>
        </w:rPr>
        <w:t>元</w:t>
      </w:r>
      <w:r>
        <w:rPr>
          <w:rFonts w:ascii="宋体" w:hAnsi="宋体" w:cs="仿宋_GB2312" w:hint="eastAsia"/>
          <w:szCs w:val="21"/>
        </w:rPr>
        <w:t>（叁仟元整）履约保证金。成交供应</w:t>
      </w:r>
      <w:proofErr w:type="gramStart"/>
      <w:r>
        <w:rPr>
          <w:rFonts w:ascii="宋体" w:hAnsi="宋体" w:cs="仿宋_GB2312" w:hint="eastAsia"/>
          <w:szCs w:val="21"/>
        </w:rPr>
        <w:t>商履行</w:t>
      </w:r>
      <w:proofErr w:type="gramEnd"/>
      <w:r>
        <w:rPr>
          <w:rFonts w:ascii="宋体" w:hAnsi="宋体" w:cs="仿宋_GB2312" w:hint="eastAsia"/>
          <w:szCs w:val="21"/>
        </w:rPr>
        <w:t>了合同义务的，采购人在收货后一个月内无息退回。</w:t>
      </w:r>
    </w:p>
    <w:p w:rsidR="00BD5830" w:rsidRDefault="0048191B">
      <w:pPr>
        <w:pStyle w:val="af8"/>
        <w:numPr>
          <w:ilvl w:val="0"/>
          <w:numId w:val="12"/>
        </w:numPr>
        <w:spacing w:line="360" w:lineRule="auto"/>
        <w:ind w:left="0" w:firstLineChars="0" w:firstLine="0"/>
        <w:rPr>
          <w:rFonts w:ascii="宋体" w:hAnsi="宋体" w:cs="仿宋_GB2312"/>
          <w:b/>
          <w:szCs w:val="21"/>
        </w:rPr>
      </w:pPr>
      <w:r>
        <w:rPr>
          <w:rFonts w:ascii="宋体" w:hAnsi="宋体" w:cs="仿宋_GB2312" w:hint="eastAsia"/>
          <w:b/>
          <w:szCs w:val="21"/>
        </w:rPr>
        <w:t>售后服务</w:t>
      </w:r>
    </w:p>
    <w:p w:rsidR="00BD5830" w:rsidRDefault="0048191B">
      <w:pPr>
        <w:spacing w:line="360" w:lineRule="auto"/>
        <w:rPr>
          <w:rFonts w:ascii="宋体" w:hAnsi="宋体" w:cs="仿宋_GB2312"/>
          <w:szCs w:val="21"/>
        </w:rPr>
      </w:pPr>
      <w:r>
        <w:rPr>
          <w:rFonts w:ascii="宋体" w:hAnsi="宋体" w:cs="仿宋_GB2312" w:hint="eastAsia"/>
          <w:szCs w:val="21"/>
        </w:rPr>
        <w:t>（一）货物按国家有关规定实行三包，保质期为</w:t>
      </w:r>
      <w:r>
        <w:rPr>
          <w:rFonts w:ascii="宋体" w:hAnsi="宋体" w:cs="仿宋_GB2312" w:hint="eastAsia"/>
          <w:szCs w:val="21"/>
        </w:rPr>
        <w:t>1</w:t>
      </w:r>
      <w:r>
        <w:rPr>
          <w:rFonts w:ascii="宋体" w:hAnsi="宋体" w:cs="仿宋_GB2312" w:hint="eastAsia"/>
          <w:szCs w:val="21"/>
        </w:rPr>
        <w:t>年或者按厂家标准（以两者孰高为准），保质期内出现质量问题，实行包退、包换或包维修，期满后还应当提供终身维修保养服务。</w:t>
      </w:r>
    </w:p>
    <w:p w:rsidR="00BD5830" w:rsidRDefault="0048191B">
      <w:pPr>
        <w:spacing w:line="360" w:lineRule="auto"/>
        <w:rPr>
          <w:rFonts w:ascii="宋体" w:hAnsi="宋体" w:cs="仿宋_GB2312"/>
          <w:szCs w:val="21"/>
        </w:rPr>
      </w:pPr>
      <w:r>
        <w:rPr>
          <w:rFonts w:ascii="宋体" w:hAnsi="宋体" w:cs="仿宋_GB2312" w:hint="eastAsia"/>
          <w:szCs w:val="21"/>
        </w:rPr>
        <w:t>（二）成交供应商负责所有货物的维修、维护和保养等跟踪服务，保修期内，不再收取任何费用，保质期满后需进行维修的只收取材料成本费。</w:t>
      </w:r>
    </w:p>
    <w:p w:rsidR="00BD5830" w:rsidRDefault="0048191B">
      <w:pPr>
        <w:spacing w:line="360" w:lineRule="auto"/>
        <w:rPr>
          <w:rFonts w:ascii="宋体" w:hAnsi="宋体" w:cs="仿宋_GB2312"/>
          <w:szCs w:val="21"/>
        </w:rPr>
      </w:pPr>
      <w:r>
        <w:rPr>
          <w:rFonts w:ascii="宋体" w:hAnsi="宋体" w:cs="仿宋_GB2312" w:hint="eastAsia"/>
          <w:szCs w:val="21"/>
        </w:rPr>
        <w:t>（三）</w:t>
      </w:r>
      <w:r>
        <w:rPr>
          <w:rFonts w:ascii="宋体" w:hAnsi="宋体" w:cs="仿宋_GB2312" w:hint="eastAsia"/>
          <w:szCs w:val="21"/>
        </w:rPr>
        <w:t>所有货物保修服务方式均为成交供应商上门保修，由此产生的一切费用均</w:t>
      </w:r>
      <w:proofErr w:type="gramStart"/>
      <w:r>
        <w:rPr>
          <w:rFonts w:ascii="宋体" w:hAnsi="宋体" w:cs="仿宋_GB2312" w:hint="eastAsia"/>
          <w:szCs w:val="21"/>
        </w:rPr>
        <w:t>由成交</w:t>
      </w:r>
      <w:proofErr w:type="gramEnd"/>
      <w:r>
        <w:rPr>
          <w:rFonts w:ascii="宋体" w:hAnsi="宋体" w:cs="仿宋_GB2312" w:hint="eastAsia"/>
          <w:szCs w:val="21"/>
        </w:rPr>
        <w:t>供应商承担。</w:t>
      </w:r>
    </w:p>
    <w:p w:rsidR="00BD5830" w:rsidRDefault="0048191B">
      <w:pPr>
        <w:pStyle w:val="af8"/>
        <w:numPr>
          <w:ilvl w:val="0"/>
          <w:numId w:val="12"/>
        </w:numPr>
        <w:spacing w:line="360" w:lineRule="auto"/>
        <w:ind w:left="0" w:firstLineChars="0" w:firstLine="0"/>
        <w:rPr>
          <w:rFonts w:ascii="宋体" w:hAnsi="宋体" w:cs="仿宋_GB2312"/>
          <w:b/>
          <w:szCs w:val="21"/>
        </w:rPr>
      </w:pPr>
      <w:r>
        <w:rPr>
          <w:rFonts w:ascii="宋体" w:hAnsi="宋体" w:cs="仿宋_GB2312" w:hint="eastAsia"/>
          <w:b/>
          <w:szCs w:val="21"/>
        </w:rPr>
        <w:t>付款方式</w:t>
      </w:r>
    </w:p>
    <w:p w:rsidR="00BD5830" w:rsidRDefault="0048191B">
      <w:pPr>
        <w:snapToGrid w:val="0"/>
        <w:spacing w:line="360" w:lineRule="auto"/>
        <w:rPr>
          <w:rFonts w:ascii="宋体" w:hAnsi="宋体" w:cs="仿宋_GB2312"/>
          <w:szCs w:val="21"/>
        </w:rPr>
      </w:pPr>
      <w:r>
        <w:rPr>
          <w:rFonts w:ascii="宋体" w:hAnsi="宋体" w:cs="仿宋_GB2312" w:hint="eastAsia"/>
          <w:szCs w:val="21"/>
        </w:rPr>
        <w:t>由采购人按下列程序付款：</w:t>
      </w:r>
      <w:r>
        <w:rPr>
          <w:rFonts w:ascii="宋体" w:hAnsi="宋体" w:cs="仿宋_GB2312" w:hint="eastAsia"/>
          <w:szCs w:val="21"/>
        </w:rPr>
        <w:t xml:space="preserve"> </w:t>
      </w:r>
    </w:p>
    <w:p w:rsidR="00BD5830" w:rsidRDefault="0048191B">
      <w:pPr>
        <w:numPr>
          <w:ilvl w:val="0"/>
          <w:numId w:val="16"/>
        </w:numPr>
        <w:autoSpaceDE w:val="0"/>
        <w:autoSpaceDN w:val="0"/>
        <w:adjustRightInd w:val="0"/>
        <w:snapToGrid w:val="0"/>
        <w:spacing w:line="360" w:lineRule="auto"/>
        <w:ind w:left="0" w:firstLine="0"/>
        <w:rPr>
          <w:rFonts w:ascii="宋体" w:hAnsi="宋体" w:cs="仿宋_GB2312"/>
          <w:szCs w:val="21"/>
        </w:rPr>
      </w:pPr>
      <w:r>
        <w:rPr>
          <w:rFonts w:ascii="宋体" w:hAnsi="宋体" w:cs="仿宋_GB2312" w:hint="eastAsia"/>
          <w:szCs w:val="21"/>
        </w:rPr>
        <w:t>交货期为</w:t>
      </w:r>
      <w:r>
        <w:rPr>
          <w:rFonts w:ascii="宋体" w:hAnsi="宋体" w:cs="仿宋_GB2312" w:hint="eastAsia"/>
          <w:color w:val="000000" w:themeColor="text1"/>
          <w:szCs w:val="21"/>
        </w:rPr>
        <w:t>按合同约定的时间</w:t>
      </w:r>
      <w:r>
        <w:rPr>
          <w:rFonts w:ascii="宋体" w:hAnsi="宋体" w:cs="仿宋_GB2312" w:hint="eastAsia"/>
          <w:color w:val="000000" w:themeColor="text1"/>
          <w:szCs w:val="21"/>
        </w:rPr>
        <w:t>,</w:t>
      </w:r>
      <w:r>
        <w:rPr>
          <w:rFonts w:ascii="宋体" w:hAnsi="宋体" w:cs="仿宋_GB2312" w:hint="eastAsia"/>
          <w:color w:val="000000" w:themeColor="text1"/>
          <w:szCs w:val="21"/>
        </w:rPr>
        <w:t>具体时间由采购人确定，成交人应在收到采购人发出的送货要求后，</w:t>
      </w:r>
      <w:r>
        <w:rPr>
          <w:rFonts w:ascii="宋体" w:hAnsi="宋体" w:cs="仿宋_GB2312" w:hint="eastAsia"/>
          <w:color w:val="000000" w:themeColor="text1"/>
          <w:szCs w:val="21"/>
        </w:rPr>
        <w:t>10</w:t>
      </w:r>
      <w:r>
        <w:rPr>
          <w:rFonts w:ascii="宋体" w:hAnsi="宋体" w:cs="仿宋_GB2312" w:hint="eastAsia"/>
          <w:color w:val="000000" w:themeColor="text1"/>
          <w:szCs w:val="21"/>
        </w:rPr>
        <w:t>个</w:t>
      </w:r>
      <w:proofErr w:type="gramStart"/>
      <w:r>
        <w:rPr>
          <w:rFonts w:ascii="宋体" w:hAnsi="宋体" w:cs="仿宋_GB2312" w:hint="eastAsia"/>
          <w:color w:val="000000" w:themeColor="text1"/>
          <w:szCs w:val="21"/>
        </w:rPr>
        <w:t>工作日内包邮送货</w:t>
      </w:r>
      <w:proofErr w:type="gramEnd"/>
      <w:r>
        <w:rPr>
          <w:rFonts w:ascii="宋体" w:hAnsi="宋体" w:cs="仿宋_GB2312" w:hint="eastAsia"/>
          <w:color w:val="000000" w:themeColor="text1"/>
          <w:szCs w:val="21"/>
        </w:rPr>
        <w:t>安装完毕</w:t>
      </w:r>
      <w:r>
        <w:rPr>
          <w:rFonts w:ascii="宋体" w:hAnsi="宋体" w:cs="仿宋_GB2312" w:hint="eastAsia"/>
          <w:bCs/>
          <w:szCs w:val="21"/>
        </w:rPr>
        <w:t>。</w:t>
      </w:r>
    </w:p>
    <w:p w:rsidR="00BD5830" w:rsidRDefault="0048191B">
      <w:pPr>
        <w:numPr>
          <w:ilvl w:val="0"/>
          <w:numId w:val="16"/>
        </w:numPr>
        <w:autoSpaceDE w:val="0"/>
        <w:autoSpaceDN w:val="0"/>
        <w:adjustRightInd w:val="0"/>
        <w:snapToGrid w:val="0"/>
        <w:spacing w:line="360" w:lineRule="auto"/>
        <w:ind w:left="0" w:firstLine="0"/>
        <w:jc w:val="left"/>
        <w:rPr>
          <w:rFonts w:ascii="宋体" w:hAnsi="宋体" w:cs="仿宋_GB2312"/>
          <w:kern w:val="21"/>
          <w:szCs w:val="21"/>
        </w:rPr>
      </w:pPr>
      <w:r>
        <w:rPr>
          <w:rFonts w:ascii="宋体" w:hAnsi="宋体" w:cs="仿宋_GB2312" w:hint="eastAsia"/>
          <w:kern w:val="21"/>
          <w:szCs w:val="21"/>
        </w:rPr>
        <w:t>成交人凭以下有效文件与采购人结算：</w:t>
      </w:r>
    </w:p>
    <w:p w:rsidR="00BD5830" w:rsidRDefault="0048191B">
      <w:pPr>
        <w:snapToGrid w:val="0"/>
        <w:spacing w:line="360" w:lineRule="auto"/>
        <w:rPr>
          <w:rFonts w:ascii="宋体" w:hAnsi="宋体" w:cs="仿宋_GB2312"/>
          <w:szCs w:val="21"/>
        </w:rPr>
      </w:pPr>
      <w:r>
        <w:rPr>
          <w:rFonts w:ascii="宋体" w:hAnsi="宋体" w:cs="仿宋_GB2312" w:hint="eastAsia"/>
          <w:szCs w:val="21"/>
        </w:rPr>
        <w:t>（</w:t>
      </w:r>
      <w:r>
        <w:rPr>
          <w:rFonts w:ascii="宋体" w:hAnsi="宋体" w:cs="仿宋_GB2312" w:hint="eastAsia"/>
          <w:szCs w:val="21"/>
        </w:rPr>
        <w:t>1</w:t>
      </w:r>
      <w:r>
        <w:rPr>
          <w:rFonts w:ascii="宋体" w:hAnsi="宋体" w:cs="仿宋_GB2312" w:hint="eastAsia"/>
          <w:szCs w:val="21"/>
        </w:rPr>
        <w:t>）合同；</w:t>
      </w:r>
    </w:p>
    <w:p w:rsidR="00BD5830" w:rsidRDefault="0048191B">
      <w:pPr>
        <w:snapToGrid w:val="0"/>
        <w:spacing w:line="360" w:lineRule="auto"/>
        <w:rPr>
          <w:rFonts w:ascii="宋体" w:hAnsi="宋体" w:cs="仿宋_GB2312"/>
          <w:szCs w:val="21"/>
        </w:rPr>
      </w:pPr>
      <w:r>
        <w:rPr>
          <w:rFonts w:ascii="宋体" w:hAnsi="宋体" w:cs="仿宋_GB2312" w:hint="eastAsia"/>
          <w:szCs w:val="21"/>
        </w:rPr>
        <w:t>（</w:t>
      </w:r>
      <w:r>
        <w:rPr>
          <w:rFonts w:ascii="宋体" w:hAnsi="宋体" w:cs="仿宋_GB2312" w:hint="eastAsia"/>
          <w:szCs w:val="21"/>
        </w:rPr>
        <w:t>2</w:t>
      </w:r>
      <w:r>
        <w:rPr>
          <w:rFonts w:ascii="宋体" w:hAnsi="宋体" w:cs="仿宋_GB2312" w:hint="eastAsia"/>
          <w:szCs w:val="21"/>
        </w:rPr>
        <w:t>）成交人开具的发票；</w:t>
      </w:r>
    </w:p>
    <w:p w:rsidR="00BD5830" w:rsidRDefault="0048191B">
      <w:pPr>
        <w:snapToGrid w:val="0"/>
        <w:spacing w:line="360" w:lineRule="auto"/>
        <w:rPr>
          <w:rFonts w:ascii="宋体" w:hAnsi="宋体" w:cs="仿宋_GB2312"/>
          <w:szCs w:val="21"/>
        </w:rPr>
      </w:pPr>
      <w:r>
        <w:rPr>
          <w:rFonts w:ascii="宋体" w:hAnsi="宋体" w:cs="仿宋_GB2312" w:hint="eastAsia"/>
          <w:szCs w:val="21"/>
        </w:rPr>
        <w:t>（</w:t>
      </w:r>
      <w:r>
        <w:rPr>
          <w:rFonts w:ascii="宋体" w:hAnsi="宋体" w:cs="仿宋_GB2312" w:hint="eastAsia"/>
          <w:szCs w:val="21"/>
        </w:rPr>
        <w:t>3</w:t>
      </w:r>
      <w:r>
        <w:rPr>
          <w:rFonts w:ascii="宋体" w:hAnsi="宋体" w:cs="仿宋_GB2312" w:hint="eastAsia"/>
          <w:szCs w:val="21"/>
        </w:rPr>
        <w:t>）验收报告（加盖采购人公章）；</w:t>
      </w:r>
    </w:p>
    <w:p w:rsidR="00BD5830" w:rsidRDefault="0048191B">
      <w:pPr>
        <w:snapToGrid w:val="0"/>
        <w:spacing w:line="360" w:lineRule="auto"/>
        <w:rPr>
          <w:rFonts w:ascii="宋体" w:hAnsi="宋体" w:cs="仿宋_GB2312"/>
          <w:szCs w:val="21"/>
        </w:rPr>
      </w:pPr>
      <w:r>
        <w:rPr>
          <w:rFonts w:ascii="宋体" w:hAnsi="宋体" w:cs="仿宋_GB2312" w:hint="eastAsia"/>
          <w:szCs w:val="21"/>
        </w:rPr>
        <w:t>（</w:t>
      </w:r>
      <w:r>
        <w:rPr>
          <w:rFonts w:ascii="宋体" w:hAnsi="宋体" w:cs="仿宋_GB2312" w:hint="eastAsia"/>
          <w:szCs w:val="21"/>
        </w:rPr>
        <w:t>4</w:t>
      </w:r>
      <w:r>
        <w:rPr>
          <w:rFonts w:ascii="宋体" w:hAnsi="宋体" w:cs="仿宋_GB2312" w:hint="eastAsia"/>
          <w:szCs w:val="21"/>
        </w:rPr>
        <w:t>）成交通知书。</w:t>
      </w:r>
      <w:r>
        <w:rPr>
          <w:rFonts w:ascii="宋体" w:hAnsi="宋体" w:cs="仿宋_GB2312" w:hint="eastAsia"/>
          <w:szCs w:val="21"/>
        </w:rPr>
        <w:tab/>
      </w:r>
    </w:p>
    <w:p w:rsidR="00BD5830" w:rsidRDefault="0048191B">
      <w:pPr>
        <w:numPr>
          <w:ilvl w:val="0"/>
          <w:numId w:val="16"/>
        </w:numPr>
        <w:autoSpaceDE w:val="0"/>
        <w:autoSpaceDN w:val="0"/>
        <w:adjustRightInd w:val="0"/>
        <w:snapToGrid w:val="0"/>
        <w:spacing w:line="360" w:lineRule="auto"/>
        <w:ind w:left="0" w:firstLine="0"/>
        <w:jc w:val="left"/>
        <w:rPr>
          <w:rFonts w:ascii="宋体" w:hAnsi="宋体" w:cs="仿宋_GB2312"/>
          <w:szCs w:val="21"/>
        </w:rPr>
      </w:pPr>
      <w:r>
        <w:rPr>
          <w:rFonts w:ascii="宋体" w:hAnsi="宋体" w:cs="仿宋_GB2312" w:hint="eastAsia"/>
          <w:szCs w:val="21"/>
        </w:rPr>
        <w:t>货物全部配送并验收合格后，采购人于</w:t>
      </w:r>
      <w:r>
        <w:rPr>
          <w:rFonts w:ascii="宋体" w:hAnsi="宋体" w:cs="仿宋_GB2312" w:hint="eastAsia"/>
          <w:szCs w:val="21"/>
        </w:rPr>
        <w:t>15</w:t>
      </w:r>
      <w:r>
        <w:rPr>
          <w:rFonts w:ascii="宋体" w:hAnsi="宋体" w:cs="仿宋_GB2312" w:hint="eastAsia"/>
          <w:szCs w:val="21"/>
        </w:rPr>
        <w:t>个工作日内支付全部货款。</w:t>
      </w:r>
    </w:p>
    <w:p w:rsidR="00BD5830" w:rsidRDefault="0048191B">
      <w:pPr>
        <w:numPr>
          <w:ilvl w:val="0"/>
          <w:numId w:val="16"/>
        </w:numPr>
        <w:autoSpaceDE w:val="0"/>
        <w:autoSpaceDN w:val="0"/>
        <w:adjustRightInd w:val="0"/>
        <w:snapToGrid w:val="0"/>
        <w:spacing w:line="360" w:lineRule="auto"/>
        <w:ind w:left="0" w:firstLine="0"/>
        <w:jc w:val="left"/>
        <w:rPr>
          <w:rFonts w:ascii="宋体" w:hAnsi="宋体" w:cs="仿宋_GB2312"/>
          <w:szCs w:val="21"/>
        </w:rPr>
      </w:pPr>
      <w:r>
        <w:rPr>
          <w:rFonts w:ascii="宋体" w:hAnsi="宋体" w:cs="仿宋_GB2312" w:hint="eastAsia"/>
          <w:szCs w:val="21"/>
        </w:rPr>
        <w:t>供应商收到全部货款后，可以向采购人提供履约保证金退回申请函，采购人收到后将退回全部履约保证金。</w:t>
      </w:r>
    </w:p>
    <w:p w:rsidR="00BD5830" w:rsidRDefault="0048191B">
      <w:pPr>
        <w:pStyle w:val="ac"/>
        <w:jc w:val="both"/>
        <w:rPr>
          <w:rFonts w:asciiTheme="minorEastAsia" w:eastAsiaTheme="minorEastAsia" w:hAnsiTheme="minorEastAsia"/>
        </w:rPr>
      </w:pPr>
      <w:r>
        <w:rPr>
          <w:rFonts w:asciiTheme="minorEastAsia" w:eastAsiaTheme="minorEastAsia" w:hAnsiTheme="minorEastAsia"/>
        </w:rPr>
        <w:br w:type="page"/>
      </w:r>
    </w:p>
    <w:p w:rsidR="00BD5830" w:rsidRDefault="00BD5830"/>
    <w:p w:rsidR="00BD5830" w:rsidRDefault="0048191B">
      <w:pPr>
        <w:pStyle w:val="ac"/>
        <w:rPr>
          <w:rFonts w:asciiTheme="minorEastAsia" w:eastAsiaTheme="minorEastAsia" w:hAnsiTheme="minorEastAsia"/>
          <w:sz w:val="21"/>
        </w:rPr>
      </w:pPr>
      <w:r>
        <w:rPr>
          <w:rFonts w:asciiTheme="minorEastAsia" w:eastAsiaTheme="minorEastAsia" w:hAnsiTheme="minorEastAsia" w:hint="eastAsia"/>
        </w:rPr>
        <w:t>第三章</w:t>
      </w:r>
      <w:r>
        <w:rPr>
          <w:rFonts w:asciiTheme="minorEastAsia" w:eastAsiaTheme="minorEastAsia" w:hAnsiTheme="minorEastAsia" w:hint="eastAsia"/>
        </w:rPr>
        <w:t xml:space="preserve"> </w:t>
      </w:r>
      <w:r>
        <w:rPr>
          <w:rFonts w:asciiTheme="minorEastAsia" w:eastAsiaTheme="minorEastAsia" w:hAnsiTheme="minorEastAsia" w:hint="eastAsia"/>
        </w:rPr>
        <w:t>报价附件</w:t>
      </w:r>
    </w:p>
    <w:p w:rsidR="00BD5830" w:rsidRDefault="0048191B">
      <w:pPr>
        <w:pStyle w:val="2"/>
        <w:spacing w:before="0" w:after="0" w:line="360" w:lineRule="auto"/>
        <w:jc w:val="center"/>
        <w:rPr>
          <w:rFonts w:asciiTheme="minorEastAsia" w:eastAsiaTheme="minorEastAsia" w:hAnsiTheme="minorEastAsia"/>
          <w:lang w:val="zh-CN"/>
        </w:rPr>
      </w:pPr>
      <w:r>
        <w:rPr>
          <w:rFonts w:asciiTheme="minorEastAsia" w:eastAsiaTheme="minorEastAsia" w:hAnsiTheme="minorEastAsia" w:hint="eastAsia"/>
          <w:lang w:val="zh-CN"/>
        </w:rPr>
        <w:t>报价表</w:t>
      </w:r>
    </w:p>
    <w:tbl>
      <w:tblPr>
        <w:tblW w:w="5186" w:type="pct"/>
        <w:tblInd w:w="-318" w:type="dxa"/>
        <w:tblLook w:val="04A0" w:firstRow="1" w:lastRow="0" w:firstColumn="1" w:lastColumn="0" w:noHBand="0" w:noVBand="1"/>
      </w:tblPr>
      <w:tblGrid>
        <w:gridCol w:w="427"/>
        <w:gridCol w:w="753"/>
        <w:gridCol w:w="1089"/>
        <w:gridCol w:w="678"/>
        <w:gridCol w:w="741"/>
        <w:gridCol w:w="851"/>
        <w:gridCol w:w="851"/>
        <w:gridCol w:w="1274"/>
        <w:gridCol w:w="851"/>
        <w:gridCol w:w="849"/>
        <w:gridCol w:w="481"/>
      </w:tblGrid>
      <w:tr w:rsidR="00BD5830">
        <w:trPr>
          <w:trHeight w:val="1000"/>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szCs w:val="21"/>
              </w:rPr>
            </w:pPr>
            <w:r>
              <w:rPr>
                <w:rFonts w:ascii="宋体" w:hAnsi="宋体" w:cs="仿宋_GB2312" w:hint="eastAsia"/>
                <w:b/>
                <w:color w:val="000000"/>
                <w:kern w:val="0"/>
                <w:szCs w:val="21"/>
                <w:lang w:bidi="ar"/>
              </w:rPr>
              <w:t>序号</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szCs w:val="21"/>
              </w:rPr>
            </w:pPr>
            <w:r>
              <w:rPr>
                <w:rFonts w:ascii="宋体" w:hAnsi="宋体" w:cs="仿宋_GB2312" w:hint="eastAsia"/>
                <w:b/>
                <w:color w:val="000000"/>
                <w:kern w:val="0"/>
                <w:szCs w:val="21"/>
                <w:lang w:bidi="ar"/>
              </w:rPr>
              <w:t>品类</w:t>
            </w:r>
          </w:p>
        </w:tc>
        <w:tc>
          <w:tcPr>
            <w:tcW w:w="6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szCs w:val="21"/>
              </w:rPr>
            </w:pPr>
            <w:r>
              <w:rPr>
                <w:rFonts w:ascii="宋体" w:hAnsi="宋体" w:cs="仿宋_GB2312" w:hint="eastAsia"/>
                <w:b/>
                <w:color w:val="000000"/>
                <w:kern w:val="0"/>
                <w:szCs w:val="21"/>
                <w:lang w:bidi="ar"/>
              </w:rPr>
              <w:t>品牌型号</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szCs w:val="21"/>
              </w:rPr>
            </w:pPr>
            <w:r>
              <w:rPr>
                <w:rFonts w:ascii="宋体" w:hAnsi="宋体" w:cs="仿宋_GB2312" w:hint="eastAsia"/>
                <w:b/>
                <w:color w:val="000000"/>
                <w:kern w:val="0"/>
                <w:szCs w:val="21"/>
                <w:lang w:bidi="ar"/>
              </w:rPr>
              <w:t>单位</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szCs w:val="21"/>
              </w:rPr>
            </w:pPr>
            <w:r>
              <w:rPr>
                <w:rFonts w:ascii="宋体" w:hAnsi="宋体" w:cs="仿宋_GB2312" w:hint="eastAsia"/>
                <w:b/>
                <w:color w:val="000000"/>
                <w:kern w:val="0"/>
                <w:szCs w:val="21"/>
                <w:lang w:bidi="ar"/>
              </w:rPr>
              <w:t>数量</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szCs w:val="21"/>
              </w:rPr>
            </w:pPr>
            <w:r>
              <w:rPr>
                <w:rFonts w:ascii="宋体" w:hAnsi="宋体" w:cs="仿宋_GB2312" w:hint="eastAsia"/>
                <w:b/>
                <w:color w:val="000000"/>
                <w:kern w:val="0"/>
                <w:szCs w:val="21"/>
                <w:lang w:bidi="ar"/>
              </w:rPr>
              <w:t>单价限价（元）</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szCs w:val="21"/>
              </w:rPr>
            </w:pPr>
            <w:r>
              <w:rPr>
                <w:rFonts w:ascii="宋体" w:hAnsi="宋体" w:cs="仿宋_GB2312" w:hint="eastAsia"/>
                <w:b/>
                <w:color w:val="000000"/>
                <w:kern w:val="0"/>
                <w:szCs w:val="21"/>
                <w:lang w:bidi="ar"/>
              </w:rPr>
              <w:t>小计限价（元）</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b/>
                <w:color w:val="000000"/>
                <w:kern w:val="0"/>
                <w:szCs w:val="21"/>
                <w:lang w:bidi="ar"/>
              </w:rPr>
            </w:pPr>
            <w:r>
              <w:rPr>
                <w:rFonts w:ascii="宋体" w:hAnsi="宋体" w:cs="仿宋_GB2312" w:hint="eastAsia"/>
                <w:b/>
                <w:color w:val="000000"/>
                <w:kern w:val="0"/>
                <w:szCs w:val="21"/>
                <w:lang w:bidi="ar"/>
              </w:rPr>
              <w:t>备注</w:t>
            </w:r>
          </w:p>
        </w:tc>
        <w:tc>
          <w:tcPr>
            <w:tcW w:w="481" w:type="pct"/>
            <w:tcBorders>
              <w:top w:val="single" w:sz="4" w:space="0" w:color="000000"/>
              <w:left w:val="single" w:sz="4" w:space="0" w:color="000000"/>
              <w:bottom w:val="single" w:sz="4" w:space="0" w:color="000000"/>
              <w:right w:val="single" w:sz="4" w:space="0" w:color="000000"/>
            </w:tcBorders>
            <w:vAlign w:val="center"/>
          </w:tcPr>
          <w:p w:rsidR="00BD5830" w:rsidRDefault="0048191B">
            <w:pPr>
              <w:widowControl/>
              <w:spacing w:line="360" w:lineRule="auto"/>
              <w:jc w:val="center"/>
              <w:textAlignment w:val="center"/>
              <w:rPr>
                <w:rFonts w:ascii="宋体" w:hAnsi="宋体" w:cs="仿宋_GB2312"/>
                <w:b/>
                <w:color w:val="000000"/>
                <w:kern w:val="0"/>
                <w:szCs w:val="21"/>
                <w:lang w:bidi="ar"/>
              </w:rPr>
            </w:pPr>
            <w:r>
              <w:rPr>
                <w:rFonts w:ascii="宋体" w:hAnsi="宋体" w:cs="仿宋_GB2312" w:hint="eastAsia"/>
                <w:b/>
                <w:color w:val="000000"/>
                <w:kern w:val="0"/>
                <w:szCs w:val="21"/>
                <w:lang w:bidi="ar"/>
              </w:rPr>
              <w:t>单价（元）</w:t>
            </w:r>
          </w:p>
        </w:tc>
        <w:tc>
          <w:tcPr>
            <w:tcW w:w="480" w:type="pct"/>
            <w:tcBorders>
              <w:top w:val="single" w:sz="4" w:space="0" w:color="000000"/>
              <w:left w:val="single" w:sz="4" w:space="0" w:color="000000"/>
              <w:bottom w:val="single" w:sz="4" w:space="0" w:color="000000"/>
              <w:right w:val="single" w:sz="4" w:space="0" w:color="000000"/>
            </w:tcBorders>
            <w:vAlign w:val="center"/>
          </w:tcPr>
          <w:p w:rsidR="00BD5830" w:rsidRDefault="0048191B">
            <w:pPr>
              <w:widowControl/>
              <w:spacing w:line="360" w:lineRule="auto"/>
              <w:jc w:val="center"/>
              <w:textAlignment w:val="center"/>
              <w:rPr>
                <w:rFonts w:ascii="宋体" w:hAnsi="宋体" w:cs="仿宋_GB2312"/>
                <w:b/>
                <w:color w:val="000000"/>
                <w:kern w:val="0"/>
                <w:szCs w:val="21"/>
                <w:lang w:bidi="ar"/>
              </w:rPr>
            </w:pPr>
            <w:r>
              <w:rPr>
                <w:rFonts w:ascii="宋体" w:hAnsi="宋体" w:cs="仿宋_GB2312" w:hint="eastAsia"/>
                <w:b/>
                <w:color w:val="000000"/>
                <w:kern w:val="0"/>
                <w:szCs w:val="21"/>
                <w:lang w:bidi="ar"/>
              </w:rPr>
              <w:t>小计（元）</w:t>
            </w:r>
          </w:p>
        </w:tc>
        <w:tc>
          <w:tcPr>
            <w:tcW w:w="271" w:type="pct"/>
            <w:tcBorders>
              <w:top w:val="single" w:sz="4" w:space="0" w:color="000000"/>
              <w:left w:val="single" w:sz="4" w:space="0" w:color="000000"/>
              <w:bottom w:val="single" w:sz="4" w:space="0" w:color="000000"/>
              <w:right w:val="single" w:sz="4" w:space="0" w:color="000000"/>
            </w:tcBorders>
            <w:vAlign w:val="center"/>
          </w:tcPr>
          <w:p w:rsidR="00BD5830" w:rsidRDefault="0048191B">
            <w:pPr>
              <w:widowControl/>
              <w:spacing w:line="360" w:lineRule="auto"/>
              <w:jc w:val="center"/>
              <w:textAlignment w:val="center"/>
              <w:rPr>
                <w:rFonts w:ascii="宋体" w:hAnsi="宋体" w:cs="仿宋_GB2312"/>
                <w:b/>
                <w:color w:val="000000"/>
                <w:kern w:val="0"/>
                <w:szCs w:val="21"/>
                <w:lang w:bidi="ar"/>
              </w:rPr>
            </w:pPr>
            <w:r>
              <w:rPr>
                <w:rFonts w:ascii="宋体" w:hAnsi="宋体" w:cs="仿宋_GB2312" w:hint="eastAsia"/>
                <w:b/>
                <w:color w:val="000000"/>
                <w:kern w:val="0"/>
                <w:szCs w:val="21"/>
                <w:lang w:bidi="ar"/>
              </w:rPr>
              <w:t>备注</w:t>
            </w:r>
          </w:p>
        </w:tc>
      </w:tr>
      <w:tr w:rsidR="00BD5830">
        <w:trPr>
          <w:trHeight w:hRule="exact" w:val="2835"/>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1</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羽毛球场地胶</w:t>
            </w:r>
          </w:p>
        </w:tc>
        <w:tc>
          <w:tcPr>
            <w:tcW w:w="6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proofErr w:type="gramStart"/>
            <w:r>
              <w:rPr>
                <w:rFonts w:ascii="宋体" w:hAnsi="宋体" w:cs="仿宋_GB2312" w:hint="eastAsia"/>
                <w:color w:val="000000"/>
                <w:kern w:val="0"/>
                <w:szCs w:val="21"/>
                <w:lang w:bidi="ar"/>
              </w:rPr>
              <w:t>英利奥</w:t>
            </w:r>
            <w:proofErr w:type="gramEnd"/>
            <w:r>
              <w:rPr>
                <w:rFonts w:ascii="宋体" w:hAnsi="宋体" w:cs="仿宋_GB2312" w:hint="eastAsia"/>
                <w:color w:val="000000"/>
                <w:kern w:val="0"/>
                <w:szCs w:val="21"/>
                <w:lang w:bidi="ar"/>
              </w:rPr>
              <w:t>羽毛球场地胶</w:t>
            </w:r>
            <w:r>
              <w:rPr>
                <w:rFonts w:ascii="宋体" w:hAnsi="宋体" w:cs="仿宋_GB2312" w:hint="eastAsia"/>
                <w:color w:val="000000"/>
                <w:kern w:val="0"/>
                <w:szCs w:val="21"/>
                <w:lang w:bidi="ar"/>
              </w:rPr>
              <w:t xml:space="preserve"> </w:t>
            </w:r>
            <w:r>
              <w:rPr>
                <w:rFonts w:ascii="宋体" w:hAnsi="宋体" w:cs="仿宋_GB2312" w:hint="eastAsia"/>
                <w:color w:val="000000"/>
                <w:kern w:val="0"/>
                <w:szCs w:val="21"/>
                <w:lang w:bidi="ar"/>
              </w:rPr>
              <w:t>水晶砂</w:t>
            </w:r>
            <w:r>
              <w:rPr>
                <w:rFonts w:ascii="宋体" w:hAnsi="宋体" w:cs="仿宋_GB2312" w:hint="eastAsia"/>
                <w:color w:val="000000"/>
                <w:kern w:val="0"/>
                <w:szCs w:val="21"/>
                <w:lang w:bidi="ar"/>
              </w:rPr>
              <w:t>5.0mm</w:t>
            </w:r>
            <w:r>
              <w:rPr>
                <w:rFonts w:ascii="宋体" w:hAnsi="宋体" w:cs="宋体" w:hint="eastAsia"/>
                <w:color w:val="000000"/>
                <w:szCs w:val="21"/>
              </w:rPr>
              <w:t>防滑耐磨</w:t>
            </w:r>
            <w:r>
              <w:rPr>
                <w:rFonts w:ascii="宋体" w:hAnsi="宋体" w:cs="仿宋_GB2312"/>
                <w:color w:val="000000"/>
                <w:szCs w:val="21"/>
              </w:rPr>
              <w:t xml:space="preserve"> </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平方米</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108*2</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265</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szCs w:val="21"/>
              </w:rPr>
              <w:t>57240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spacing w:line="360" w:lineRule="auto"/>
              <w:jc w:val="center"/>
              <w:rPr>
                <w:rFonts w:ascii="宋体" w:hAnsi="宋体" w:cs="仿宋_GB2312"/>
                <w:color w:val="000000"/>
                <w:szCs w:val="21"/>
              </w:rPr>
            </w:pPr>
            <w:r>
              <w:rPr>
                <w:rFonts w:ascii="宋体" w:hAnsi="宋体" w:cs="仿宋_GB2312" w:hint="eastAsia"/>
                <w:b/>
                <w:bCs/>
                <w:color w:val="000000"/>
                <w:szCs w:val="21"/>
              </w:rPr>
              <w:t>2</w:t>
            </w:r>
            <w:r>
              <w:rPr>
                <w:rFonts w:ascii="宋体" w:hAnsi="宋体" w:cs="仿宋_GB2312" w:hint="eastAsia"/>
                <w:b/>
                <w:bCs/>
                <w:color w:val="000000"/>
                <w:szCs w:val="21"/>
              </w:rPr>
              <w:t>个场地为羽毛球标准场地</w:t>
            </w:r>
          </w:p>
        </w:tc>
        <w:tc>
          <w:tcPr>
            <w:tcW w:w="481" w:type="pct"/>
            <w:tcBorders>
              <w:top w:val="single" w:sz="4" w:space="0" w:color="000000"/>
              <w:left w:val="single" w:sz="4" w:space="0" w:color="000000"/>
              <w:bottom w:val="single" w:sz="4" w:space="0" w:color="000000"/>
              <w:right w:val="single" w:sz="4" w:space="0" w:color="000000"/>
            </w:tcBorders>
            <w:vAlign w:val="center"/>
          </w:tcPr>
          <w:p w:rsidR="00BD5830" w:rsidRDefault="00BD5830">
            <w:pPr>
              <w:spacing w:line="360" w:lineRule="auto"/>
              <w:jc w:val="center"/>
              <w:rPr>
                <w:rFonts w:ascii="宋体" w:hAnsi="宋体" w:cs="仿宋_GB2312"/>
                <w:b/>
                <w:bCs/>
                <w:color w:val="000000"/>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rsidR="00BD5830" w:rsidRDefault="00BD5830">
            <w:pPr>
              <w:spacing w:line="360" w:lineRule="auto"/>
              <w:jc w:val="center"/>
              <w:rPr>
                <w:rFonts w:ascii="宋体" w:hAnsi="宋体" w:cs="仿宋_GB2312"/>
                <w:b/>
                <w:bCs/>
                <w:color w:val="000000"/>
                <w:szCs w:val="21"/>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BD5830" w:rsidRDefault="00BD5830">
            <w:pPr>
              <w:spacing w:line="360" w:lineRule="auto"/>
              <w:jc w:val="center"/>
              <w:rPr>
                <w:rFonts w:ascii="宋体" w:hAnsi="宋体" w:cs="仿宋_GB2312"/>
                <w:b/>
                <w:bCs/>
                <w:color w:val="000000"/>
                <w:szCs w:val="21"/>
              </w:rPr>
            </w:pPr>
          </w:p>
        </w:tc>
      </w:tr>
      <w:tr w:rsidR="00BD5830">
        <w:trPr>
          <w:trHeight w:hRule="exact" w:val="3565"/>
        </w:trPr>
        <w:tc>
          <w:tcPr>
            <w:tcW w:w="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2</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szCs w:val="21"/>
              </w:rPr>
              <w:t>乒乓球场地胶</w:t>
            </w:r>
          </w:p>
        </w:tc>
        <w:tc>
          <w:tcPr>
            <w:tcW w:w="6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双鱼</w:t>
            </w:r>
            <w:proofErr w:type="gramStart"/>
            <w:r>
              <w:rPr>
                <w:rFonts w:ascii="宋体" w:hAnsi="宋体" w:cs="仿宋_GB2312" w:hint="eastAsia"/>
                <w:color w:val="000000"/>
                <w:kern w:val="0"/>
                <w:szCs w:val="21"/>
                <w:lang w:bidi="ar"/>
              </w:rPr>
              <w:t>乓</w:t>
            </w:r>
            <w:proofErr w:type="gramEnd"/>
            <w:r>
              <w:rPr>
                <w:rFonts w:ascii="宋体" w:hAnsi="宋体" w:cs="仿宋_GB2312" w:hint="eastAsia"/>
                <w:color w:val="000000"/>
                <w:kern w:val="0"/>
                <w:szCs w:val="21"/>
                <w:lang w:bidi="ar"/>
              </w:rPr>
              <w:t>球场地胶</w:t>
            </w:r>
            <w:r>
              <w:rPr>
                <w:rFonts w:ascii="宋体" w:hAnsi="宋体" w:cs="仿宋_GB2312" w:hint="eastAsia"/>
                <w:color w:val="000000"/>
                <w:kern w:val="0"/>
                <w:szCs w:val="21"/>
                <w:lang w:bidi="ar"/>
              </w:rPr>
              <w:t xml:space="preserve"> </w:t>
            </w:r>
            <w:r>
              <w:rPr>
                <w:rFonts w:ascii="宋体" w:hAnsi="宋体" w:cs="仿宋_GB2312" w:hint="eastAsia"/>
                <w:color w:val="000000"/>
                <w:kern w:val="0"/>
                <w:szCs w:val="21"/>
                <w:lang w:bidi="ar"/>
              </w:rPr>
              <w:t>经济宝石纹（红色）</w:t>
            </w:r>
            <w:r>
              <w:rPr>
                <w:rFonts w:ascii="宋体" w:hAnsi="宋体" w:cs="仿宋_GB2312" w:hint="eastAsia"/>
                <w:color w:val="000000"/>
                <w:kern w:val="0"/>
                <w:szCs w:val="21"/>
                <w:lang w:bidi="ar"/>
              </w:rPr>
              <w:t>4.5mm</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平方米</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105</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kern w:val="0"/>
                <w:szCs w:val="21"/>
                <w:lang w:bidi="ar"/>
              </w:rPr>
              <w:t>75</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widowControl/>
              <w:spacing w:line="360" w:lineRule="auto"/>
              <w:jc w:val="center"/>
              <w:textAlignment w:val="center"/>
              <w:rPr>
                <w:rFonts w:ascii="宋体" w:hAnsi="宋体" w:cs="仿宋_GB2312"/>
                <w:color w:val="000000"/>
                <w:szCs w:val="21"/>
              </w:rPr>
            </w:pPr>
            <w:r>
              <w:rPr>
                <w:rFonts w:ascii="宋体" w:hAnsi="宋体" w:cs="仿宋_GB2312" w:hint="eastAsia"/>
                <w:color w:val="000000"/>
                <w:szCs w:val="21"/>
              </w:rPr>
              <w:t>7875</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spacing w:line="360" w:lineRule="auto"/>
              <w:jc w:val="center"/>
              <w:rPr>
                <w:rFonts w:ascii="宋体" w:hAnsi="宋体" w:cs="仿宋_GB2312"/>
                <w:b/>
                <w:color w:val="000000"/>
                <w:szCs w:val="21"/>
              </w:rPr>
            </w:pPr>
            <w:r>
              <w:rPr>
                <w:rFonts w:ascii="宋体" w:hAnsi="宋体" w:cs="仿宋_GB2312" w:hint="eastAsia"/>
                <w:b/>
                <w:color w:val="000000"/>
                <w:szCs w:val="21"/>
              </w:rPr>
              <w:t>场地面积约为</w:t>
            </w:r>
            <w:r>
              <w:rPr>
                <w:rFonts w:ascii="宋体" w:hAnsi="宋体" w:cs="仿宋_GB2312" w:hint="eastAsia"/>
                <w:b/>
                <w:color w:val="000000"/>
                <w:szCs w:val="21"/>
              </w:rPr>
              <w:t>6.6m*16m</w:t>
            </w:r>
            <w:r>
              <w:rPr>
                <w:rFonts w:ascii="宋体" w:hAnsi="宋体" w:cs="仿宋_GB2312" w:hint="eastAsia"/>
                <w:b/>
                <w:color w:val="000000"/>
                <w:szCs w:val="21"/>
              </w:rPr>
              <w:t>，需要裁剪部分承重</w:t>
            </w:r>
            <w:proofErr w:type="gramStart"/>
            <w:r>
              <w:rPr>
                <w:rFonts w:ascii="宋体" w:hAnsi="宋体" w:cs="仿宋_GB2312" w:hint="eastAsia"/>
                <w:b/>
                <w:color w:val="000000"/>
                <w:szCs w:val="21"/>
              </w:rPr>
              <w:t>柱突出</w:t>
            </w:r>
            <w:proofErr w:type="gramEnd"/>
            <w:r>
              <w:rPr>
                <w:rFonts w:ascii="宋体" w:hAnsi="宋体" w:cs="仿宋_GB2312" w:hint="eastAsia"/>
                <w:b/>
                <w:color w:val="000000"/>
                <w:szCs w:val="21"/>
              </w:rPr>
              <w:t>区域</w:t>
            </w:r>
          </w:p>
        </w:tc>
        <w:tc>
          <w:tcPr>
            <w:tcW w:w="481" w:type="pct"/>
            <w:tcBorders>
              <w:top w:val="single" w:sz="4" w:space="0" w:color="000000"/>
              <w:left w:val="single" w:sz="4" w:space="0" w:color="000000"/>
              <w:bottom w:val="single" w:sz="4" w:space="0" w:color="000000"/>
              <w:right w:val="single" w:sz="4" w:space="0" w:color="000000"/>
            </w:tcBorders>
            <w:vAlign w:val="center"/>
          </w:tcPr>
          <w:p w:rsidR="00BD5830" w:rsidRDefault="00BD5830">
            <w:pPr>
              <w:spacing w:line="360" w:lineRule="auto"/>
              <w:jc w:val="center"/>
              <w:rPr>
                <w:rFonts w:ascii="宋体" w:hAnsi="宋体" w:cs="仿宋_GB2312"/>
                <w:b/>
                <w:color w:val="000000"/>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rsidR="00BD5830" w:rsidRDefault="00BD5830">
            <w:pPr>
              <w:spacing w:line="360" w:lineRule="auto"/>
              <w:jc w:val="center"/>
              <w:rPr>
                <w:rFonts w:ascii="宋体" w:hAnsi="宋体" w:cs="仿宋_GB2312"/>
                <w:b/>
                <w:color w:val="000000"/>
                <w:szCs w:val="21"/>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BD5830" w:rsidRDefault="00BD5830">
            <w:pPr>
              <w:spacing w:line="360" w:lineRule="auto"/>
              <w:jc w:val="center"/>
              <w:rPr>
                <w:rFonts w:ascii="宋体" w:hAnsi="宋体" w:cs="仿宋_GB2312"/>
                <w:b/>
                <w:color w:val="000000"/>
                <w:szCs w:val="21"/>
              </w:rPr>
            </w:pPr>
          </w:p>
        </w:tc>
      </w:tr>
      <w:tr w:rsidR="00BD5830">
        <w:trPr>
          <w:trHeight w:hRule="exact" w:val="65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D5830" w:rsidRDefault="0048191B">
            <w:pPr>
              <w:spacing w:line="360" w:lineRule="auto"/>
              <w:jc w:val="center"/>
              <w:rPr>
                <w:rFonts w:ascii="宋体" w:hAnsi="宋体" w:cs="仿宋_GB2312"/>
                <w:b/>
                <w:color w:val="000000"/>
                <w:szCs w:val="21"/>
              </w:rPr>
            </w:pPr>
            <w:r>
              <w:rPr>
                <w:rFonts w:ascii="宋体" w:hAnsi="宋体" w:cs="仿宋_GB2312" w:hint="eastAsia"/>
                <w:b/>
                <w:color w:val="000000"/>
                <w:szCs w:val="21"/>
              </w:rPr>
              <w:t>合计（每项小计之和）</w:t>
            </w:r>
            <w:r>
              <w:rPr>
                <w:rFonts w:ascii="宋体" w:hAnsi="宋体" w:cs="仿宋_GB2312" w:hint="eastAsia"/>
                <w:b/>
                <w:color w:val="000000"/>
                <w:szCs w:val="21"/>
              </w:rPr>
              <w:t>=</w:t>
            </w:r>
            <w:r>
              <w:rPr>
                <w:rFonts w:ascii="宋体" w:hAnsi="宋体" w:cs="仿宋_GB2312" w:hint="eastAsia"/>
                <w:b/>
                <w:color w:val="000000"/>
                <w:szCs w:val="21"/>
              </w:rPr>
              <w:t>人民币</w:t>
            </w:r>
            <w:r>
              <w:rPr>
                <w:rFonts w:ascii="宋体" w:hAnsi="宋体" w:cs="仿宋_GB2312" w:hint="eastAsia"/>
                <w:b/>
                <w:color w:val="000000"/>
                <w:szCs w:val="21"/>
              </w:rPr>
              <w:t xml:space="preserve">   </w:t>
            </w:r>
            <w:r>
              <w:rPr>
                <w:rFonts w:ascii="宋体" w:hAnsi="宋体" w:cs="仿宋_GB2312" w:hint="eastAsia"/>
                <w:b/>
                <w:color w:val="000000"/>
                <w:szCs w:val="21"/>
              </w:rPr>
              <w:t>元</w:t>
            </w:r>
          </w:p>
        </w:tc>
      </w:tr>
    </w:tbl>
    <w:p w:rsidR="00BD5830" w:rsidRDefault="0048191B">
      <w:pPr>
        <w:spacing w:line="360" w:lineRule="auto"/>
        <w:rPr>
          <w:rFonts w:asciiTheme="minorEastAsia" w:eastAsiaTheme="minorEastAsia" w:hAnsiTheme="minorEastAsia"/>
          <w:b/>
          <w:spacing w:val="4"/>
          <w:szCs w:val="21"/>
        </w:rPr>
      </w:pPr>
      <w:r>
        <w:rPr>
          <w:rFonts w:asciiTheme="minorEastAsia" w:eastAsiaTheme="minorEastAsia" w:hAnsiTheme="minorEastAsia" w:hint="eastAsia"/>
          <w:b/>
          <w:spacing w:val="4"/>
          <w:szCs w:val="21"/>
        </w:rPr>
        <w:t>注：</w:t>
      </w:r>
    </w:p>
    <w:p w:rsidR="00BD5830" w:rsidRDefault="0048191B">
      <w:pPr>
        <w:pStyle w:val="13"/>
        <w:numPr>
          <w:ilvl w:val="0"/>
          <w:numId w:val="17"/>
        </w:numPr>
        <w:spacing w:line="360" w:lineRule="auto"/>
        <w:ind w:firstLineChars="0"/>
        <w:rPr>
          <w:rFonts w:asciiTheme="minorEastAsia" w:eastAsiaTheme="minorEastAsia" w:hAnsiTheme="minorEastAsia"/>
          <w:b/>
          <w:bCs/>
        </w:rPr>
      </w:pPr>
      <w:r>
        <w:rPr>
          <w:rFonts w:asciiTheme="minorEastAsia" w:eastAsiaTheme="minorEastAsia" w:hAnsiTheme="minorEastAsia" w:hint="eastAsia"/>
          <w:b/>
          <w:bCs/>
        </w:rPr>
        <w:t>供应商必须按报价表的格式填写，不得增加或删除表格内容。除单价、金额或项目要求填写的内容外，不得擅自改动报价表内容，否则影响成交结果，不推荐为成交候选人。</w:t>
      </w:r>
    </w:p>
    <w:p w:rsidR="00BD5830" w:rsidRDefault="0048191B">
      <w:pPr>
        <w:pStyle w:val="13"/>
        <w:numPr>
          <w:ilvl w:val="0"/>
          <w:numId w:val="17"/>
        </w:numPr>
        <w:spacing w:line="360" w:lineRule="auto"/>
        <w:ind w:firstLineChars="0"/>
        <w:rPr>
          <w:rFonts w:asciiTheme="minorEastAsia" w:eastAsiaTheme="minorEastAsia" w:hAnsiTheme="minorEastAsia"/>
          <w:b/>
          <w:bCs/>
        </w:rPr>
      </w:pPr>
      <w:r>
        <w:rPr>
          <w:rFonts w:asciiTheme="minorEastAsia" w:eastAsiaTheme="minorEastAsia" w:hAnsiTheme="minorEastAsia" w:hint="eastAsia"/>
          <w:b/>
          <w:bCs/>
        </w:rPr>
        <w:t>所有价格均系用人民币表示，单位为元，均为含税价。</w:t>
      </w:r>
    </w:p>
    <w:p w:rsidR="00BD5830" w:rsidRDefault="0048191B">
      <w:pPr>
        <w:pStyle w:val="13"/>
        <w:numPr>
          <w:ilvl w:val="0"/>
          <w:numId w:val="17"/>
        </w:numPr>
        <w:spacing w:line="360" w:lineRule="auto"/>
        <w:ind w:firstLineChars="0"/>
        <w:rPr>
          <w:rFonts w:asciiTheme="minorEastAsia" w:eastAsiaTheme="minorEastAsia" w:hAnsiTheme="minorEastAsia"/>
          <w:b/>
          <w:bCs/>
        </w:rPr>
      </w:pPr>
      <w:r>
        <w:rPr>
          <w:rFonts w:asciiTheme="minorEastAsia" w:eastAsiaTheme="minorEastAsia" w:hAnsiTheme="minorEastAsia" w:hint="eastAsia"/>
          <w:b/>
          <w:bCs/>
        </w:rPr>
        <w:t>平台上报价与报价表合计不一致的，以报价表合计（经价格核准后的价格）为准。</w:t>
      </w:r>
    </w:p>
    <w:p w:rsidR="00BD5830" w:rsidRDefault="0048191B">
      <w:pPr>
        <w:widowControl/>
        <w:numPr>
          <w:ilvl w:val="0"/>
          <w:numId w:val="17"/>
        </w:numPr>
        <w:spacing w:line="360" w:lineRule="auto"/>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报价表必须加盖单位公章，否则视为无效报价。</w:t>
      </w:r>
    </w:p>
    <w:p w:rsidR="00BD5830" w:rsidRDefault="0048191B">
      <w:pPr>
        <w:spacing w:line="360" w:lineRule="auto"/>
        <w:jc w:val="right"/>
        <w:rPr>
          <w:rFonts w:asciiTheme="minorEastAsia" w:eastAsiaTheme="minorEastAsia" w:hAnsiTheme="minorEastAsia"/>
          <w:u w:val="single"/>
        </w:rPr>
      </w:pPr>
      <w:r>
        <w:rPr>
          <w:rFonts w:asciiTheme="minorEastAsia" w:eastAsiaTheme="minorEastAsia" w:hAnsiTheme="minorEastAsia" w:hint="eastAsia"/>
        </w:rPr>
        <w:t>供应商名称（单位盖</w:t>
      </w:r>
      <w:r>
        <w:rPr>
          <w:rFonts w:asciiTheme="minorEastAsia" w:eastAsiaTheme="minorEastAsia" w:hAnsiTheme="minorEastAsia" w:hint="eastAsia"/>
          <w:spacing w:val="4"/>
        </w:rPr>
        <w:t>公章</w:t>
      </w:r>
      <w:r>
        <w:rPr>
          <w:rFonts w:asciiTheme="minorEastAsia" w:eastAsiaTheme="minorEastAsia" w:hAnsiTheme="minorEastAsia" w:hint="eastAsia"/>
        </w:rPr>
        <w:t>）：</w:t>
      </w:r>
      <w:r>
        <w:rPr>
          <w:rFonts w:asciiTheme="minorEastAsia" w:eastAsiaTheme="minorEastAsia" w:hAnsiTheme="minorEastAsia" w:hint="eastAsia"/>
          <w:u w:val="single"/>
        </w:rPr>
        <w:t xml:space="preserve">                    </w:t>
      </w:r>
    </w:p>
    <w:p w:rsidR="00BD5830" w:rsidRDefault="0048191B">
      <w:pPr>
        <w:spacing w:line="360" w:lineRule="auto"/>
        <w:jc w:val="right"/>
        <w:rPr>
          <w:rFonts w:asciiTheme="minorEastAsia" w:eastAsiaTheme="minorEastAsia" w:hAnsiTheme="minorEastAsia"/>
          <w:u w:val="single"/>
        </w:rPr>
      </w:pPr>
      <w:r>
        <w:rPr>
          <w:rFonts w:asciiTheme="minorEastAsia" w:eastAsiaTheme="minorEastAsia" w:hAnsiTheme="minorEastAsia" w:hint="eastAsia"/>
        </w:rPr>
        <w:t>日期：</w:t>
      </w:r>
      <w:r>
        <w:rPr>
          <w:rFonts w:asciiTheme="minorEastAsia" w:eastAsiaTheme="minorEastAsia" w:hAnsiTheme="minorEastAsia" w:hint="eastAsia"/>
          <w:u w:val="single"/>
        </w:rPr>
        <w:t xml:space="preserve">                   </w:t>
      </w:r>
    </w:p>
    <w:p w:rsidR="00BD5830" w:rsidRDefault="00BD5830">
      <w:pPr>
        <w:widowControl/>
        <w:spacing w:line="360" w:lineRule="auto"/>
        <w:jc w:val="right"/>
        <w:rPr>
          <w:rFonts w:asciiTheme="minorEastAsia" w:eastAsiaTheme="minorEastAsia" w:hAnsiTheme="minorEastAsia"/>
        </w:rPr>
        <w:sectPr w:rsidR="00BD5830">
          <w:footerReference w:type="default" r:id="rId12"/>
          <w:pgSz w:w="11906" w:h="16838"/>
          <w:pgMar w:top="1440" w:right="1797" w:bottom="1440" w:left="1797" w:header="851" w:footer="992" w:gutter="0"/>
          <w:cols w:space="720"/>
          <w:docGrid w:type="linesAndChars" w:linePitch="312"/>
        </w:sectPr>
      </w:pPr>
    </w:p>
    <w:p w:rsidR="00BD5830" w:rsidRDefault="0048191B">
      <w:pPr>
        <w:pStyle w:val="2"/>
        <w:spacing w:before="0" w:after="0" w:line="360" w:lineRule="auto"/>
        <w:jc w:val="center"/>
        <w:rPr>
          <w:rFonts w:asciiTheme="minorEastAsia" w:eastAsiaTheme="minorEastAsia" w:hAnsiTheme="minorEastAsia"/>
        </w:rPr>
      </w:pPr>
      <w:r>
        <w:rPr>
          <w:rFonts w:asciiTheme="minorEastAsia" w:eastAsiaTheme="minorEastAsia" w:hAnsiTheme="minorEastAsia" w:hint="eastAsia"/>
        </w:rPr>
        <w:lastRenderedPageBreak/>
        <w:t>供应商资格声明函</w:t>
      </w:r>
    </w:p>
    <w:p w:rsidR="00BD5830" w:rsidRDefault="0048191B" w:rsidP="005F10D9">
      <w:pPr>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项目名称：</w:t>
      </w:r>
      <w:r>
        <w:rPr>
          <w:rFonts w:asciiTheme="minorEastAsia" w:eastAsiaTheme="minorEastAsia" w:hAnsiTheme="minorEastAsia" w:hint="eastAsia"/>
          <w:szCs w:val="21"/>
        </w:rPr>
        <w:t>广东省阳春监狱工会</w:t>
      </w:r>
      <w:r>
        <w:rPr>
          <w:rFonts w:asciiTheme="minorEastAsia" w:eastAsiaTheme="minorEastAsia" w:hAnsiTheme="minorEastAsia" w:hint="eastAsia"/>
          <w:szCs w:val="21"/>
        </w:rPr>
        <w:t>2023</w:t>
      </w:r>
      <w:r>
        <w:rPr>
          <w:rFonts w:asciiTheme="minorEastAsia" w:eastAsiaTheme="minorEastAsia" w:hAnsiTheme="minorEastAsia" w:hint="eastAsia"/>
          <w:szCs w:val="21"/>
        </w:rPr>
        <w:t>年羽毛球地胶和乒乓球地胶采购项目</w:t>
      </w:r>
    </w:p>
    <w:p w:rsidR="00BD5830" w:rsidRDefault="0048191B" w:rsidP="005F10D9">
      <w:pPr>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致：</w:t>
      </w:r>
      <w:r>
        <w:rPr>
          <w:rFonts w:asciiTheme="minorEastAsia" w:eastAsiaTheme="minorEastAsia" w:hAnsiTheme="minorEastAsia" w:hint="eastAsia"/>
          <w:b/>
          <w:bCs/>
          <w:szCs w:val="21"/>
        </w:rPr>
        <w:t>广东省阳春监狱工会委员会</w:t>
      </w:r>
      <w:r>
        <w:rPr>
          <w:rFonts w:asciiTheme="minorEastAsia" w:eastAsiaTheme="minorEastAsia" w:hAnsiTheme="minorEastAsia" w:hint="eastAsia"/>
          <w:b/>
          <w:szCs w:val="21"/>
        </w:rPr>
        <w:t>、</w:t>
      </w:r>
      <w:proofErr w:type="gramStart"/>
      <w:r>
        <w:rPr>
          <w:rFonts w:asciiTheme="minorEastAsia" w:eastAsiaTheme="minorEastAsia" w:hAnsiTheme="minorEastAsia"/>
          <w:b/>
          <w:szCs w:val="21"/>
        </w:rPr>
        <w:t>云采</w:t>
      </w:r>
      <w:proofErr w:type="gramEnd"/>
      <w:r>
        <w:rPr>
          <w:rFonts w:asciiTheme="minorEastAsia" w:eastAsiaTheme="minorEastAsia" w:hAnsiTheme="minorEastAsia"/>
          <w:b/>
          <w:szCs w:val="21"/>
        </w:rPr>
        <w:t>链（广州）信息科技有限公司</w:t>
      </w:r>
      <w:r>
        <w:rPr>
          <w:rFonts w:asciiTheme="minorEastAsia" w:eastAsiaTheme="minorEastAsia" w:hAnsiTheme="minorEastAsia" w:hint="eastAsia"/>
          <w:b/>
          <w:szCs w:val="21"/>
        </w:rPr>
        <w:t>：</w:t>
      </w:r>
    </w:p>
    <w:p w:rsidR="00BD5830" w:rsidRDefault="00BD5830">
      <w:pPr>
        <w:snapToGrid w:val="0"/>
        <w:spacing w:line="360" w:lineRule="auto"/>
        <w:ind w:firstLineChars="200" w:firstLine="420"/>
        <w:rPr>
          <w:rFonts w:asciiTheme="minorEastAsia" w:eastAsiaTheme="minorEastAsia" w:hAnsiTheme="minorEastAsia"/>
          <w:szCs w:val="21"/>
        </w:rPr>
      </w:pPr>
    </w:p>
    <w:p w:rsidR="00BD5830" w:rsidRDefault="0048191B">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szCs w:val="21"/>
        </w:rPr>
        <w:t>关于贵单位、贵司</w:t>
      </w:r>
      <w:r>
        <w:rPr>
          <w:rFonts w:asciiTheme="minorEastAsia" w:eastAsiaTheme="minorEastAsia" w:hAnsiTheme="minorEastAsia" w:hint="eastAsia"/>
        </w:rPr>
        <w:t>发布</w:t>
      </w:r>
      <w:r>
        <w:rPr>
          <w:rFonts w:asciiTheme="minorEastAsia" w:eastAsiaTheme="minorEastAsia" w:hAnsiTheme="minorEastAsia" w:hint="eastAsia"/>
          <w:b/>
          <w:szCs w:val="21"/>
          <w:u w:val="single"/>
        </w:rPr>
        <w:t>广东省阳春监狱工会</w:t>
      </w:r>
      <w:r>
        <w:rPr>
          <w:rFonts w:asciiTheme="minorEastAsia" w:eastAsiaTheme="minorEastAsia" w:hAnsiTheme="minorEastAsia" w:hint="eastAsia"/>
          <w:b/>
          <w:szCs w:val="21"/>
          <w:u w:val="single"/>
        </w:rPr>
        <w:t>2023</w:t>
      </w:r>
      <w:r>
        <w:rPr>
          <w:rFonts w:asciiTheme="minorEastAsia" w:eastAsiaTheme="minorEastAsia" w:hAnsiTheme="minorEastAsia" w:hint="eastAsia"/>
          <w:b/>
          <w:szCs w:val="21"/>
          <w:u w:val="single"/>
        </w:rPr>
        <w:t>年羽毛球地胶和乒乓球地胶采购项目</w:t>
      </w:r>
      <w:r>
        <w:rPr>
          <w:rFonts w:asciiTheme="minorEastAsia" w:eastAsiaTheme="minorEastAsia" w:hAnsiTheme="minorEastAsia" w:hint="eastAsia"/>
        </w:rPr>
        <w:t>的采购公告，本公司（企业）愿意参加竞价，并声明：</w:t>
      </w:r>
    </w:p>
    <w:p w:rsidR="00BD5830" w:rsidRDefault="0048191B">
      <w:pPr>
        <w:snapToGrid w:val="0"/>
        <w:spacing w:line="360" w:lineRule="auto"/>
        <w:ind w:firstLineChars="200" w:firstLine="420"/>
        <w:rPr>
          <w:rFonts w:asciiTheme="minorEastAsia" w:eastAsiaTheme="minorEastAsia" w:hAnsiTheme="minorEastAsia"/>
          <w:bCs/>
          <w:szCs w:val="20"/>
        </w:rPr>
      </w:pPr>
      <w:r>
        <w:rPr>
          <w:rFonts w:asciiTheme="minorEastAsia" w:eastAsiaTheme="minorEastAsia" w:hAnsiTheme="minorEastAsia" w:hint="eastAsia"/>
        </w:rPr>
        <w:t>一、本公司（企业）</w:t>
      </w:r>
      <w:r>
        <w:rPr>
          <w:rFonts w:asciiTheme="minorEastAsia" w:eastAsiaTheme="minorEastAsia" w:hAnsiTheme="minorEastAsia" w:hint="eastAsia"/>
          <w:bCs/>
          <w:szCs w:val="20"/>
        </w:rPr>
        <w:t>具备以下条件：</w:t>
      </w:r>
    </w:p>
    <w:p w:rsidR="00BD5830" w:rsidRDefault="0048191B">
      <w:pPr>
        <w:widowControl/>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（一）具有独立承担民事责任的能力；</w:t>
      </w:r>
    </w:p>
    <w:p w:rsidR="00BD5830" w:rsidRDefault="0048191B">
      <w:pPr>
        <w:widowControl/>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（二）具有良好的商业信誉和健全的财务会计制度；</w:t>
      </w:r>
      <w:r>
        <w:rPr>
          <w:rFonts w:asciiTheme="minorEastAsia" w:eastAsiaTheme="minorEastAsia" w:hAnsiTheme="minorEastAsia" w:cs="宋体"/>
          <w:kern w:val="0"/>
          <w:szCs w:val="21"/>
        </w:rPr>
        <w:t xml:space="preserve"> </w:t>
      </w:r>
    </w:p>
    <w:p w:rsidR="00BD5830" w:rsidRDefault="0048191B">
      <w:pPr>
        <w:widowControl/>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（三）具有履行合同所必需的设备和专业技术能力；</w:t>
      </w:r>
    </w:p>
    <w:p w:rsidR="00BD5830" w:rsidRDefault="0048191B">
      <w:pPr>
        <w:widowControl/>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（四）有依法缴纳税收和社会保障资金的良好记录；</w:t>
      </w:r>
    </w:p>
    <w:p w:rsidR="00BD5830" w:rsidRDefault="0048191B">
      <w:pPr>
        <w:widowControl/>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（五）参加政府采购活动前三年内，在经营活动中没有重大违法记录；</w:t>
      </w:r>
    </w:p>
    <w:p w:rsidR="00BD5830" w:rsidRDefault="0048191B">
      <w:pPr>
        <w:widowControl/>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（六）法律、行政法规规定的其他条件。</w:t>
      </w:r>
    </w:p>
    <w:p w:rsidR="00BD5830" w:rsidRDefault="0048191B">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二、本公司（企业）具有本次采购项目服务能力。</w:t>
      </w:r>
    </w:p>
    <w:p w:rsidR="00BD5830" w:rsidRDefault="0048191B">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三、本公司（企业）有固定的经营场所，信誉良好、售后维护服务好，并且在经营活动中无严重违法记录。</w:t>
      </w:r>
    </w:p>
    <w:p w:rsidR="00BD5830" w:rsidRDefault="0048191B">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四、本公司（企业）</w:t>
      </w:r>
      <w:r>
        <w:rPr>
          <w:rFonts w:asciiTheme="minorEastAsia" w:eastAsiaTheme="minorEastAsia" w:hAnsiTheme="minorEastAsia"/>
        </w:rPr>
        <w:t>在本项目中</w:t>
      </w:r>
      <w:proofErr w:type="gramStart"/>
      <w:r>
        <w:rPr>
          <w:rFonts w:asciiTheme="minorEastAsia" w:eastAsiaTheme="minorEastAsia" w:hAnsiTheme="minorEastAsia"/>
        </w:rPr>
        <w:t>不</w:t>
      </w:r>
      <w:proofErr w:type="gramEnd"/>
      <w:r>
        <w:rPr>
          <w:rFonts w:asciiTheme="minorEastAsia" w:eastAsiaTheme="minorEastAsia" w:hAnsiTheme="minorEastAsia"/>
        </w:rPr>
        <w:t>转包分包且不联合竞价。</w:t>
      </w:r>
    </w:p>
    <w:p w:rsidR="00BD5830" w:rsidRDefault="0048191B">
      <w:pPr>
        <w:pStyle w:val="Style3"/>
        <w:spacing w:line="360" w:lineRule="auto"/>
        <w:ind w:firstLineChars="200" w:firstLine="420"/>
        <w:rPr>
          <w:rFonts w:asciiTheme="minorEastAsia" w:eastAsiaTheme="minorEastAsia" w:hAnsiTheme="minorEastAsia" w:cs="仿宋_GB2312"/>
          <w:szCs w:val="21"/>
        </w:rPr>
      </w:pPr>
      <w:r>
        <w:rPr>
          <w:rFonts w:asciiTheme="minorEastAsia" w:eastAsiaTheme="minorEastAsia" w:hAnsiTheme="minorEastAsia" w:hint="eastAsia"/>
        </w:rPr>
        <w:t>五、</w:t>
      </w:r>
      <w:r>
        <w:rPr>
          <w:rFonts w:asciiTheme="minorEastAsia" w:eastAsiaTheme="minorEastAsia" w:hAnsiTheme="minorEastAsia" w:cs="仿宋_GB2312" w:hint="eastAsia"/>
          <w:szCs w:val="21"/>
        </w:rPr>
        <w:t>本公司</w:t>
      </w:r>
      <w:r>
        <w:rPr>
          <w:rFonts w:asciiTheme="minorEastAsia" w:eastAsiaTheme="minorEastAsia" w:hAnsiTheme="minorEastAsia" w:hint="eastAsia"/>
        </w:rPr>
        <w:t>（企业）</w:t>
      </w:r>
      <w:r>
        <w:rPr>
          <w:rFonts w:asciiTheme="minorEastAsia" w:eastAsiaTheme="minorEastAsia" w:hAnsiTheme="minorEastAsia" w:cs="仿宋_GB2312" w:hint="eastAsia"/>
          <w:szCs w:val="21"/>
        </w:rPr>
        <w:t>的股东、实际控制人及管理人员均不属于广东省阳春监狱所属警察职工的配偶、子女及其配偶。</w:t>
      </w:r>
    </w:p>
    <w:p w:rsidR="00BD5830" w:rsidRDefault="0048191B">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本公司（企业）承诺在本次采购活动中，如有违法、违规</w:t>
      </w:r>
      <w:r>
        <w:rPr>
          <w:rFonts w:asciiTheme="minorEastAsia" w:eastAsiaTheme="minorEastAsia" w:hAnsiTheme="minorEastAsia" w:hint="eastAsia"/>
          <w:szCs w:val="21"/>
        </w:rPr>
        <w:t>、</w:t>
      </w:r>
      <w:r>
        <w:rPr>
          <w:rFonts w:asciiTheme="minorEastAsia" w:eastAsiaTheme="minorEastAsia" w:hAnsiTheme="minorEastAsia" w:hint="eastAsia"/>
        </w:rPr>
        <w:t>弄虚作假行为，所造成的损失、不良后果及法律责任，一律由我公司（企业）承担。</w:t>
      </w:r>
    </w:p>
    <w:p w:rsidR="00BD5830" w:rsidRDefault="0048191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特此声明！</w:t>
      </w:r>
    </w:p>
    <w:p w:rsidR="00BD5830" w:rsidRDefault="0048191B" w:rsidP="005F10D9">
      <w:pPr>
        <w:autoSpaceDE w:val="0"/>
        <w:autoSpaceDN w:val="0"/>
        <w:adjustRightInd w:val="0"/>
        <w:spacing w:line="360" w:lineRule="auto"/>
        <w:ind w:firstLineChars="200" w:firstLine="422"/>
        <w:rPr>
          <w:rFonts w:asciiTheme="minorEastAsia" w:eastAsiaTheme="minorEastAsia" w:hAnsiTheme="minorEastAsia"/>
          <w:b/>
        </w:rPr>
      </w:pPr>
      <w:r>
        <w:rPr>
          <w:rFonts w:asciiTheme="minorEastAsia" w:eastAsiaTheme="minorEastAsia" w:hAnsiTheme="minorEastAsia" w:hint="eastAsia"/>
          <w:b/>
        </w:rPr>
        <w:t>备注：</w:t>
      </w:r>
    </w:p>
    <w:p w:rsidR="00BD5830" w:rsidRDefault="0048191B">
      <w:pPr>
        <w:pStyle w:val="13"/>
        <w:numPr>
          <w:ilvl w:val="0"/>
          <w:numId w:val="18"/>
        </w:numPr>
        <w:autoSpaceDE w:val="0"/>
        <w:autoSpaceDN w:val="0"/>
        <w:adjustRightInd w:val="0"/>
        <w:spacing w:line="360" w:lineRule="auto"/>
        <w:ind w:left="0" w:firstLine="420"/>
        <w:rPr>
          <w:rFonts w:asciiTheme="minorEastAsia" w:eastAsiaTheme="minorEastAsia" w:hAnsiTheme="minorEastAsia"/>
        </w:rPr>
      </w:pPr>
      <w:r>
        <w:rPr>
          <w:rFonts w:asciiTheme="minorEastAsia" w:eastAsiaTheme="minorEastAsia" w:hAnsiTheme="minorEastAsia" w:hint="eastAsia"/>
        </w:rPr>
        <w:t>本声明</w:t>
      </w:r>
      <w:proofErr w:type="gramStart"/>
      <w:r>
        <w:rPr>
          <w:rFonts w:asciiTheme="minorEastAsia" w:eastAsiaTheme="minorEastAsia" w:hAnsiTheme="minorEastAsia" w:hint="eastAsia"/>
        </w:rPr>
        <w:t>函必须</w:t>
      </w:r>
      <w:proofErr w:type="gramEnd"/>
      <w:r>
        <w:rPr>
          <w:rFonts w:asciiTheme="minorEastAsia" w:eastAsiaTheme="minorEastAsia" w:hAnsiTheme="minorEastAsia" w:hint="eastAsia"/>
        </w:rPr>
        <w:t>提供且内容不得擅自删改，否则视为响应无效。</w:t>
      </w:r>
    </w:p>
    <w:p w:rsidR="00BD5830" w:rsidRDefault="0048191B">
      <w:pPr>
        <w:pStyle w:val="13"/>
        <w:numPr>
          <w:ilvl w:val="0"/>
          <w:numId w:val="18"/>
        </w:numPr>
        <w:snapToGrid w:val="0"/>
        <w:spacing w:line="360" w:lineRule="auto"/>
        <w:ind w:left="0" w:firstLine="420"/>
        <w:rPr>
          <w:rFonts w:asciiTheme="minorEastAsia" w:eastAsiaTheme="minorEastAsia" w:hAnsiTheme="minorEastAsia"/>
          <w:szCs w:val="21"/>
        </w:rPr>
      </w:pPr>
      <w:r>
        <w:rPr>
          <w:rFonts w:asciiTheme="minorEastAsia" w:eastAsiaTheme="minorEastAsia" w:hAnsiTheme="minorEastAsia" w:hint="eastAsia"/>
          <w:szCs w:val="21"/>
        </w:rPr>
        <w:t>本</w:t>
      </w:r>
      <w:proofErr w:type="gramStart"/>
      <w:r>
        <w:rPr>
          <w:rFonts w:asciiTheme="minorEastAsia" w:eastAsiaTheme="minorEastAsia" w:hAnsiTheme="minorEastAsia" w:hint="eastAsia"/>
          <w:szCs w:val="21"/>
        </w:rPr>
        <w:t>声明函如有</w:t>
      </w:r>
      <w:proofErr w:type="gramEnd"/>
      <w:r>
        <w:rPr>
          <w:rFonts w:asciiTheme="minorEastAsia" w:eastAsiaTheme="minorEastAsia" w:hAnsiTheme="minorEastAsia" w:hint="eastAsia"/>
          <w:szCs w:val="21"/>
        </w:rPr>
        <w:t>虚假或与事实不符的，作无效报价处理。</w:t>
      </w:r>
    </w:p>
    <w:p w:rsidR="00BD5830" w:rsidRDefault="00BD5830">
      <w:pPr>
        <w:tabs>
          <w:tab w:val="left" w:pos="426"/>
        </w:tabs>
        <w:adjustRightInd w:val="0"/>
        <w:snapToGrid w:val="0"/>
        <w:spacing w:line="360" w:lineRule="auto"/>
        <w:ind w:firstLineChars="200" w:firstLine="420"/>
        <w:rPr>
          <w:rFonts w:asciiTheme="minorEastAsia" w:eastAsiaTheme="minorEastAsia" w:hAnsiTheme="minorEastAsia"/>
          <w:bCs/>
          <w:szCs w:val="20"/>
        </w:rPr>
      </w:pPr>
    </w:p>
    <w:p w:rsidR="00BD5830" w:rsidRDefault="0048191B">
      <w:pPr>
        <w:spacing w:line="360" w:lineRule="auto"/>
        <w:ind w:firstLineChars="200" w:firstLine="420"/>
        <w:jc w:val="right"/>
        <w:rPr>
          <w:rFonts w:asciiTheme="minorEastAsia" w:eastAsiaTheme="minorEastAsia" w:hAnsiTheme="minorEastAsia"/>
          <w:u w:val="single"/>
        </w:rPr>
      </w:pPr>
      <w:r>
        <w:rPr>
          <w:rFonts w:asciiTheme="minorEastAsia" w:eastAsiaTheme="minorEastAsia" w:hAnsiTheme="minorEastAsia" w:hint="eastAsia"/>
        </w:rPr>
        <w:t>供应商名称（单位盖</w:t>
      </w:r>
      <w:r>
        <w:rPr>
          <w:rFonts w:asciiTheme="minorEastAsia" w:eastAsiaTheme="minorEastAsia" w:hAnsiTheme="minorEastAsia" w:hint="eastAsia"/>
          <w:spacing w:val="4"/>
        </w:rPr>
        <w:t>公章</w:t>
      </w:r>
      <w:r>
        <w:rPr>
          <w:rFonts w:asciiTheme="minorEastAsia" w:eastAsiaTheme="minorEastAsia" w:hAnsiTheme="minorEastAsia" w:hint="eastAsia"/>
        </w:rPr>
        <w:t>）：</w:t>
      </w:r>
      <w:r>
        <w:rPr>
          <w:rFonts w:asciiTheme="minorEastAsia" w:eastAsiaTheme="minorEastAsia" w:hAnsiTheme="minorEastAsia" w:hint="eastAsia"/>
          <w:u w:val="single"/>
        </w:rPr>
        <w:t xml:space="preserve">                          </w:t>
      </w:r>
    </w:p>
    <w:p w:rsidR="00BD5830" w:rsidRDefault="0048191B">
      <w:pPr>
        <w:spacing w:line="360" w:lineRule="auto"/>
        <w:ind w:firstLineChars="200" w:firstLine="420"/>
        <w:jc w:val="right"/>
        <w:rPr>
          <w:rFonts w:asciiTheme="minorEastAsia" w:eastAsiaTheme="minorEastAsia" w:hAnsiTheme="minorEastAsia"/>
          <w:u w:val="single"/>
        </w:rPr>
      </w:pPr>
      <w:r>
        <w:rPr>
          <w:rFonts w:asciiTheme="minorEastAsia" w:eastAsiaTheme="minorEastAsia" w:hAnsiTheme="minorEastAsia" w:hint="eastAsia"/>
        </w:rPr>
        <w:t>日期：</w:t>
      </w:r>
      <w:r>
        <w:rPr>
          <w:rFonts w:asciiTheme="minorEastAsia" w:eastAsiaTheme="minorEastAsia" w:hAnsiTheme="minorEastAsia" w:hint="eastAsia"/>
          <w:u w:val="single"/>
        </w:rPr>
        <w:t xml:space="preserve">                          </w:t>
      </w:r>
    </w:p>
    <w:p w:rsidR="00BD5830" w:rsidRDefault="0048191B">
      <w:pPr>
        <w:pStyle w:val="2"/>
        <w:spacing w:before="0" w:after="0" w:line="360" w:lineRule="auto"/>
        <w:jc w:val="center"/>
        <w:rPr>
          <w:rFonts w:asciiTheme="minorEastAsia" w:eastAsiaTheme="minorEastAsia" w:hAnsiTheme="minorEastAsia"/>
        </w:rPr>
      </w:pPr>
      <w:r>
        <w:rPr>
          <w:rFonts w:asciiTheme="minorEastAsia" w:eastAsiaTheme="minorEastAsia" w:hAnsiTheme="minorEastAsia"/>
        </w:rPr>
        <w:br w:type="page"/>
      </w:r>
      <w:r>
        <w:rPr>
          <w:rFonts w:asciiTheme="minorEastAsia" w:eastAsiaTheme="minorEastAsia" w:hAnsiTheme="minorEastAsia" w:hint="eastAsia"/>
        </w:rPr>
        <w:lastRenderedPageBreak/>
        <w:t>用户需求书响应声明函</w:t>
      </w:r>
    </w:p>
    <w:p w:rsidR="00BD5830" w:rsidRDefault="0048191B" w:rsidP="005F10D9">
      <w:pPr>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项目名称：</w:t>
      </w:r>
      <w:r>
        <w:rPr>
          <w:rFonts w:asciiTheme="minorEastAsia" w:eastAsiaTheme="minorEastAsia" w:hAnsiTheme="minorEastAsia" w:hint="eastAsia"/>
          <w:szCs w:val="21"/>
        </w:rPr>
        <w:t>广东省阳春监狱工会</w:t>
      </w:r>
      <w:r>
        <w:rPr>
          <w:rFonts w:asciiTheme="minorEastAsia" w:eastAsiaTheme="minorEastAsia" w:hAnsiTheme="minorEastAsia" w:hint="eastAsia"/>
          <w:szCs w:val="21"/>
        </w:rPr>
        <w:t>2023</w:t>
      </w:r>
      <w:r>
        <w:rPr>
          <w:rFonts w:asciiTheme="minorEastAsia" w:eastAsiaTheme="minorEastAsia" w:hAnsiTheme="minorEastAsia" w:hint="eastAsia"/>
          <w:szCs w:val="21"/>
        </w:rPr>
        <w:t>年羽毛球地胶和乒乓球地胶采购项目</w:t>
      </w:r>
    </w:p>
    <w:p w:rsidR="00BD5830" w:rsidRDefault="0048191B" w:rsidP="005F10D9">
      <w:pPr>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致：</w:t>
      </w:r>
      <w:bookmarkStart w:id="0" w:name="_Hlk73018904"/>
      <w:r>
        <w:rPr>
          <w:rFonts w:asciiTheme="minorEastAsia" w:eastAsiaTheme="minorEastAsia" w:hAnsiTheme="minorEastAsia" w:hint="eastAsia"/>
          <w:b/>
          <w:bCs/>
          <w:szCs w:val="21"/>
        </w:rPr>
        <w:t>广东省阳春监狱工会委员会</w:t>
      </w:r>
      <w:r>
        <w:rPr>
          <w:rFonts w:asciiTheme="minorEastAsia" w:eastAsiaTheme="minorEastAsia" w:hAnsiTheme="minorEastAsia" w:hint="eastAsia"/>
          <w:b/>
          <w:szCs w:val="21"/>
        </w:rPr>
        <w:t>、</w:t>
      </w:r>
      <w:proofErr w:type="gramStart"/>
      <w:r>
        <w:rPr>
          <w:rFonts w:asciiTheme="minorEastAsia" w:eastAsiaTheme="minorEastAsia" w:hAnsiTheme="minorEastAsia"/>
          <w:b/>
          <w:szCs w:val="21"/>
        </w:rPr>
        <w:t>云采</w:t>
      </w:r>
      <w:proofErr w:type="gramEnd"/>
      <w:r>
        <w:rPr>
          <w:rFonts w:asciiTheme="minorEastAsia" w:eastAsiaTheme="minorEastAsia" w:hAnsiTheme="minorEastAsia"/>
          <w:b/>
          <w:szCs w:val="21"/>
        </w:rPr>
        <w:t>链（广州）信息科技有限公司</w:t>
      </w:r>
      <w:bookmarkEnd w:id="0"/>
      <w:r>
        <w:rPr>
          <w:rFonts w:asciiTheme="minorEastAsia" w:eastAsiaTheme="minorEastAsia" w:hAnsiTheme="minorEastAsia" w:hint="eastAsia"/>
          <w:b/>
          <w:szCs w:val="21"/>
        </w:rPr>
        <w:t>：</w:t>
      </w:r>
    </w:p>
    <w:p w:rsidR="00BD5830" w:rsidRDefault="00BD5830">
      <w:pPr>
        <w:spacing w:line="360" w:lineRule="auto"/>
        <w:ind w:firstLineChars="200" w:firstLine="420"/>
        <w:rPr>
          <w:rFonts w:asciiTheme="minorEastAsia" w:eastAsiaTheme="minorEastAsia" w:hAnsiTheme="minorEastAsia"/>
          <w:szCs w:val="21"/>
        </w:rPr>
      </w:pPr>
    </w:p>
    <w:p w:rsidR="00BD5830" w:rsidRDefault="0048191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关于</w:t>
      </w:r>
      <w:bookmarkStart w:id="1" w:name="_Hlk74674106"/>
      <w:r>
        <w:rPr>
          <w:rFonts w:asciiTheme="minorEastAsia" w:eastAsiaTheme="minorEastAsia" w:hAnsiTheme="minorEastAsia" w:hint="eastAsia"/>
          <w:szCs w:val="21"/>
        </w:rPr>
        <w:t>贵单位、贵公司</w:t>
      </w:r>
      <w:bookmarkEnd w:id="1"/>
      <w:r>
        <w:rPr>
          <w:rFonts w:asciiTheme="minorEastAsia" w:eastAsiaTheme="minorEastAsia" w:hAnsiTheme="minorEastAsia" w:hint="eastAsia"/>
          <w:szCs w:val="21"/>
        </w:rPr>
        <w:t>发布</w:t>
      </w:r>
      <w:r>
        <w:rPr>
          <w:rFonts w:asciiTheme="minorEastAsia" w:eastAsiaTheme="minorEastAsia" w:hAnsiTheme="minorEastAsia" w:hint="eastAsia"/>
          <w:b/>
          <w:szCs w:val="21"/>
          <w:u w:val="single"/>
        </w:rPr>
        <w:t>广东省阳春监狱工会</w:t>
      </w:r>
      <w:r>
        <w:rPr>
          <w:rFonts w:asciiTheme="minorEastAsia" w:eastAsiaTheme="minorEastAsia" w:hAnsiTheme="minorEastAsia" w:hint="eastAsia"/>
          <w:b/>
          <w:szCs w:val="21"/>
          <w:u w:val="single"/>
        </w:rPr>
        <w:t>2023</w:t>
      </w:r>
      <w:r>
        <w:rPr>
          <w:rFonts w:asciiTheme="minorEastAsia" w:eastAsiaTheme="minorEastAsia" w:hAnsiTheme="minorEastAsia" w:hint="eastAsia"/>
          <w:b/>
          <w:szCs w:val="21"/>
          <w:u w:val="single"/>
        </w:rPr>
        <w:t>年羽毛球地胶和乒乓球地胶采购项目</w:t>
      </w:r>
      <w:r>
        <w:rPr>
          <w:rFonts w:asciiTheme="minorEastAsia" w:eastAsiaTheme="minorEastAsia" w:hAnsiTheme="minorEastAsia" w:hint="eastAsia"/>
          <w:szCs w:val="21"/>
        </w:rPr>
        <w:t>的竞价公告，本公司（企业）愿意参加采购活动，并</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如下声明：</w:t>
      </w:r>
    </w:p>
    <w:p w:rsidR="00BD5830" w:rsidRDefault="0048191B">
      <w:pPr>
        <w:pStyle w:val="11"/>
        <w:tabs>
          <w:tab w:val="left" w:pos="426"/>
        </w:tabs>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Theme="minorEastAsia" w:eastAsiaTheme="minorEastAsia" w:hAnsiTheme="minorEastAsia" w:hint="eastAsia"/>
          <w:szCs w:val="21"/>
        </w:rPr>
        <w:t>书各项</w:t>
      </w:r>
      <w:proofErr w:type="gramEnd"/>
      <w:r>
        <w:rPr>
          <w:rFonts w:asciiTheme="minorEastAsia" w:eastAsiaTheme="minorEastAsia" w:hAnsiTheme="minorEastAsia" w:hint="eastAsia"/>
          <w:szCs w:val="21"/>
        </w:rPr>
        <w:t>条款存在任意一条负偏离或不响应的情况，不被推荐为成交候选人的要求。</w:t>
      </w:r>
    </w:p>
    <w:p w:rsidR="00BD5830" w:rsidRDefault="0048191B">
      <w:pPr>
        <w:pStyle w:val="11"/>
        <w:tabs>
          <w:tab w:val="left" w:pos="426"/>
        </w:tabs>
        <w:snapToGrid w:val="0"/>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本公司（企业）承诺在本次采购活动中，如有违法、违规、弄虚作假行为，所造成的损失、不良后果及法律责任，一律由我公司（企业）承担。</w:t>
      </w:r>
    </w:p>
    <w:p w:rsidR="00BD5830" w:rsidRDefault="0048191B" w:rsidP="005F10D9">
      <w:pPr>
        <w:autoSpaceDE w:val="0"/>
        <w:autoSpaceDN w:val="0"/>
        <w:adjustRightIn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备注：</w:t>
      </w:r>
    </w:p>
    <w:p w:rsidR="00BD5830" w:rsidRDefault="0048191B">
      <w:pPr>
        <w:pStyle w:val="13"/>
        <w:numPr>
          <w:ilvl w:val="0"/>
          <w:numId w:val="19"/>
        </w:numPr>
        <w:autoSpaceDE w:val="0"/>
        <w:autoSpaceDN w:val="0"/>
        <w:adjustRightInd w:val="0"/>
        <w:spacing w:line="360" w:lineRule="auto"/>
        <w:ind w:left="0" w:firstLine="420"/>
        <w:rPr>
          <w:rFonts w:asciiTheme="minorEastAsia" w:eastAsiaTheme="minorEastAsia" w:hAnsiTheme="minorEastAsia"/>
          <w:szCs w:val="21"/>
        </w:rPr>
      </w:pPr>
      <w:r>
        <w:rPr>
          <w:rFonts w:asciiTheme="minorEastAsia" w:eastAsiaTheme="minorEastAsia" w:hAnsiTheme="minorEastAsia" w:hint="eastAsia"/>
          <w:szCs w:val="21"/>
        </w:rPr>
        <w:t>本声明</w:t>
      </w:r>
      <w:proofErr w:type="gramStart"/>
      <w:r>
        <w:rPr>
          <w:rFonts w:asciiTheme="minorEastAsia" w:eastAsiaTheme="minorEastAsia" w:hAnsiTheme="minorEastAsia" w:hint="eastAsia"/>
          <w:szCs w:val="21"/>
        </w:rPr>
        <w:t>函必须</w:t>
      </w:r>
      <w:proofErr w:type="gramEnd"/>
      <w:r>
        <w:rPr>
          <w:rFonts w:asciiTheme="minorEastAsia" w:eastAsiaTheme="minorEastAsia" w:hAnsiTheme="minorEastAsia" w:hint="eastAsia"/>
          <w:szCs w:val="21"/>
        </w:rPr>
        <w:t>提供且内容不得擅自删改，否则视为响应无效。</w:t>
      </w:r>
    </w:p>
    <w:p w:rsidR="00BD5830" w:rsidRDefault="0048191B">
      <w:pPr>
        <w:pStyle w:val="13"/>
        <w:numPr>
          <w:ilvl w:val="0"/>
          <w:numId w:val="19"/>
        </w:numPr>
        <w:snapToGrid w:val="0"/>
        <w:spacing w:line="360" w:lineRule="auto"/>
        <w:ind w:left="0" w:firstLine="420"/>
        <w:rPr>
          <w:rFonts w:asciiTheme="minorEastAsia" w:eastAsiaTheme="minorEastAsia" w:hAnsiTheme="minorEastAsia"/>
          <w:szCs w:val="21"/>
        </w:rPr>
      </w:pPr>
      <w:r>
        <w:rPr>
          <w:rFonts w:asciiTheme="minorEastAsia" w:eastAsiaTheme="minorEastAsia" w:hAnsiTheme="minorEastAsia" w:hint="eastAsia"/>
          <w:szCs w:val="21"/>
        </w:rPr>
        <w:t>本</w:t>
      </w:r>
      <w:proofErr w:type="gramStart"/>
      <w:r>
        <w:rPr>
          <w:rFonts w:asciiTheme="minorEastAsia" w:eastAsiaTheme="minorEastAsia" w:hAnsiTheme="minorEastAsia" w:hint="eastAsia"/>
          <w:szCs w:val="21"/>
        </w:rPr>
        <w:t>声明函如有</w:t>
      </w:r>
      <w:proofErr w:type="gramEnd"/>
      <w:r>
        <w:rPr>
          <w:rFonts w:asciiTheme="minorEastAsia" w:eastAsiaTheme="minorEastAsia" w:hAnsiTheme="minorEastAsia" w:hint="eastAsia"/>
          <w:szCs w:val="21"/>
        </w:rPr>
        <w:t>虚假或与事实不符的，作无效报价处理。</w:t>
      </w:r>
    </w:p>
    <w:p w:rsidR="00BD5830" w:rsidRDefault="00BD5830">
      <w:pPr>
        <w:pStyle w:val="11"/>
        <w:tabs>
          <w:tab w:val="left" w:pos="426"/>
        </w:tabs>
        <w:snapToGrid w:val="0"/>
        <w:spacing w:line="360" w:lineRule="auto"/>
        <w:rPr>
          <w:rFonts w:asciiTheme="minorEastAsia" w:eastAsiaTheme="minorEastAsia" w:hAnsiTheme="minorEastAsia" w:cs="宋体"/>
          <w:szCs w:val="21"/>
        </w:rPr>
      </w:pPr>
    </w:p>
    <w:p w:rsidR="00BD5830" w:rsidRDefault="00BD5830" w:rsidP="005F10D9">
      <w:pPr>
        <w:widowControl/>
        <w:spacing w:line="360" w:lineRule="auto"/>
        <w:ind w:firstLineChars="200" w:firstLine="422"/>
        <w:jc w:val="left"/>
        <w:rPr>
          <w:rFonts w:asciiTheme="minorEastAsia" w:eastAsiaTheme="minorEastAsia" w:hAnsiTheme="minorEastAsia"/>
          <w:b/>
          <w:bCs/>
          <w:kern w:val="0"/>
          <w:szCs w:val="21"/>
        </w:rPr>
      </w:pPr>
    </w:p>
    <w:p w:rsidR="00BD5830" w:rsidRDefault="0048191B">
      <w:pPr>
        <w:spacing w:line="360" w:lineRule="auto"/>
        <w:ind w:firstLineChars="200" w:firstLine="420"/>
        <w:jc w:val="right"/>
        <w:rPr>
          <w:rFonts w:asciiTheme="minorEastAsia" w:eastAsiaTheme="minorEastAsia" w:hAnsiTheme="minorEastAsia"/>
          <w:u w:val="single"/>
        </w:rPr>
      </w:pPr>
      <w:r>
        <w:rPr>
          <w:rFonts w:asciiTheme="minorEastAsia" w:eastAsiaTheme="minorEastAsia" w:hAnsiTheme="minorEastAsia" w:hint="eastAsia"/>
        </w:rPr>
        <w:t>供应商名称（单位盖</w:t>
      </w:r>
      <w:r>
        <w:rPr>
          <w:rFonts w:asciiTheme="minorEastAsia" w:eastAsiaTheme="minorEastAsia" w:hAnsiTheme="minorEastAsia" w:hint="eastAsia"/>
          <w:spacing w:val="4"/>
        </w:rPr>
        <w:t>公章</w:t>
      </w:r>
      <w:r>
        <w:rPr>
          <w:rFonts w:asciiTheme="minorEastAsia" w:eastAsiaTheme="minorEastAsia" w:hAnsiTheme="minorEastAsia" w:hint="eastAsia"/>
        </w:rPr>
        <w:t>）：</w:t>
      </w:r>
      <w:r>
        <w:rPr>
          <w:rFonts w:asciiTheme="minorEastAsia" w:eastAsiaTheme="minorEastAsia" w:hAnsiTheme="minorEastAsia" w:hint="eastAsia"/>
          <w:u w:val="single"/>
        </w:rPr>
        <w:t xml:space="preserve">                    </w:t>
      </w:r>
    </w:p>
    <w:p w:rsidR="00BD5830" w:rsidRDefault="0048191B">
      <w:pPr>
        <w:spacing w:line="360" w:lineRule="auto"/>
        <w:ind w:firstLineChars="200" w:firstLine="420"/>
        <w:jc w:val="right"/>
        <w:rPr>
          <w:rFonts w:asciiTheme="minorEastAsia" w:eastAsiaTheme="minorEastAsia" w:hAnsiTheme="minorEastAsia"/>
          <w:u w:val="single"/>
        </w:rPr>
      </w:pPr>
      <w:r>
        <w:rPr>
          <w:rFonts w:asciiTheme="minorEastAsia" w:eastAsiaTheme="minorEastAsia" w:hAnsiTheme="minorEastAsia" w:hint="eastAsia"/>
        </w:rPr>
        <w:t>日期：</w:t>
      </w:r>
      <w:r>
        <w:rPr>
          <w:rFonts w:asciiTheme="minorEastAsia" w:eastAsiaTheme="minorEastAsia" w:hAnsiTheme="minorEastAsia" w:hint="eastAsia"/>
          <w:u w:val="single"/>
        </w:rPr>
        <w:t xml:space="preserve">                   </w:t>
      </w:r>
    </w:p>
    <w:p w:rsidR="00BD5830" w:rsidRDefault="00BD5830">
      <w:pPr>
        <w:spacing w:line="360" w:lineRule="auto"/>
        <w:ind w:firstLineChars="100" w:firstLine="210"/>
        <w:rPr>
          <w:rFonts w:asciiTheme="minorEastAsia" w:eastAsiaTheme="minorEastAsia" w:hAnsiTheme="minorEastAsia"/>
          <w:szCs w:val="21"/>
          <w:u w:val="single"/>
        </w:rPr>
      </w:pPr>
    </w:p>
    <w:p w:rsidR="00BD5830" w:rsidRDefault="0048191B">
      <w:pPr>
        <w:widowControl/>
        <w:spacing w:line="360" w:lineRule="auto"/>
        <w:jc w:val="left"/>
        <w:rPr>
          <w:rFonts w:asciiTheme="minorEastAsia" w:eastAsiaTheme="minorEastAsia" w:hAnsiTheme="minorEastAsia"/>
        </w:rPr>
      </w:pPr>
      <w:r>
        <w:rPr>
          <w:rFonts w:asciiTheme="minorEastAsia" w:eastAsiaTheme="minorEastAsia" w:hAnsiTheme="minorEastAsia"/>
        </w:rPr>
        <w:br w:type="page"/>
      </w:r>
    </w:p>
    <w:p w:rsidR="00BD5830" w:rsidRDefault="0048191B">
      <w:pPr>
        <w:pStyle w:val="2"/>
        <w:pageBreakBefore/>
        <w:adjustRightInd w:val="0"/>
        <w:snapToGrid w:val="0"/>
        <w:spacing w:before="0" w:after="0" w:line="360" w:lineRule="auto"/>
        <w:jc w:val="center"/>
        <w:rPr>
          <w:rFonts w:asciiTheme="minorEastAsia" w:eastAsiaTheme="minorEastAsia" w:hAnsiTheme="minorEastAsia"/>
        </w:rPr>
      </w:pPr>
      <w:r>
        <w:rPr>
          <w:rFonts w:asciiTheme="minorEastAsia" w:eastAsiaTheme="minorEastAsia" w:hAnsiTheme="minorEastAsia" w:hint="eastAsia"/>
        </w:rPr>
        <w:lastRenderedPageBreak/>
        <w:t>法定代表人授权委托书</w:t>
      </w:r>
    </w:p>
    <w:p w:rsidR="00BD5830" w:rsidRDefault="0048191B">
      <w:pPr>
        <w:pStyle w:val="a7"/>
        <w:spacing w:line="360" w:lineRule="auto"/>
        <w:ind w:firstLineChars="200" w:firstLine="420"/>
        <w:rPr>
          <w:rFonts w:asciiTheme="minorEastAsia" w:eastAsiaTheme="minorEastAsia" w:hAnsiTheme="minorEastAsia"/>
          <w:sz w:val="21"/>
        </w:rPr>
      </w:pPr>
      <w:r>
        <w:rPr>
          <w:rFonts w:asciiTheme="minorEastAsia" w:eastAsiaTheme="minorEastAsia" w:hAnsiTheme="minorEastAsia" w:hint="eastAsia"/>
          <w:sz w:val="21"/>
        </w:rPr>
        <w:t>本授权委托书声明：注册于</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u w:val="single"/>
        </w:rPr>
        <w:t>（供应商地址）</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的</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u w:val="single"/>
        </w:rPr>
        <w:t>（供应商名称）</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在下面签名的</w:t>
      </w:r>
      <w:r>
        <w:rPr>
          <w:rFonts w:asciiTheme="minorEastAsia" w:eastAsiaTheme="minorEastAsia" w:hAnsiTheme="minorEastAsia" w:hint="eastAsia"/>
          <w:sz w:val="21"/>
          <w:u w:val="single"/>
        </w:rPr>
        <w:t>（法定代表人姓名、职务）</w:t>
      </w:r>
      <w:r>
        <w:rPr>
          <w:rFonts w:asciiTheme="minorEastAsia" w:eastAsiaTheme="minorEastAsia" w:hAnsiTheme="minorEastAsia" w:hint="eastAsia"/>
          <w:sz w:val="21"/>
        </w:rPr>
        <w:t>在此授权本公司</w:t>
      </w:r>
      <w:r>
        <w:rPr>
          <w:rFonts w:asciiTheme="minorEastAsia" w:eastAsiaTheme="minorEastAsia" w:hAnsiTheme="minorEastAsia" w:hint="eastAsia"/>
          <w:sz w:val="21"/>
          <w:u w:val="single"/>
        </w:rPr>
        <w:t>（被授权人姓名、职务）</w:t>
      </w:r>
      <w:r>
        <w:rPr>
          <w:rFonts w:asciiTheme="minorEastAsia" w:eastAsiaTheme="minorEastAsia" w:hAnsiTheme="minorEastAsia" w:hint="eastAsia"/>
          <w:sz w:val="21"/>
        </w:rPr>
        <w:t>作为我公司的合法代理人，就</w:t>
      </w:r>
      <w:r>
        <w:rPr>
          <w:rFonts w:asciiTheme="minorEastAsia" w:eastAsiaTheme="minorEastAsia" w:hAnsiTheme="minorEastAsia" w:hint="eastAsia"/>
          <w:sz w:val="21"/>
          <w:u w:val="single"/>
        </w:rPr>
        <w:t xml:space="preserve"> </w:t>
      </w:r>
      <w:r>
        <w:rPr>
          <w:rFonts w:asciiTheme="minorEastAsia" w:eastAsiaTheme="minorEastAsia" w:hAnsiTheme="minorEastAsia" w:hint="eastAsia"/>
          <w:b/>
          <w:sz w:val="21"/>
          <w:u w:val="single"/>
        </w:rPr>
        <w:t>广东省阳春监狱工会</w:t>
      </w:r>
      <w:r>
        <w:rPr>
          <w:rFonts w:asciiTheme="minorEastAsia" w:eastAsiaTheme="minorEastAsia" w:hAnsiTheme="minorEastAsia" w:hint="eastAsia"/>
          <w:b/>
          <w:sz w:val="21"/>
          <w:u w:val="single"/>
        </w:rPr>
        <w:t>2023</w:t>
      </w:r>
      <w:r>
        <w:rPr>
          <w:rFonts w:asciiTheme="minorEastAsia" w:eastAsiaTheme="minorEastAsia" w:hAnsiTheme="minorEastAsia" w:hint="eastAsia"/>
          <w:b/>
          <w:sz w:val="21"/>
          <w:u w:val="single"/>
        </w:rPr>
        <w:t>年羽毛球地胶和乒乓球地胶采购项目</w:t>
      </w:r>
      <w:r>
        <w:rPr>
          <w:rFonts w:asciiTheme="minorEastAsia" w:eastAsiaTheme="minorEastAsia" w:hAnsiTheme="minorEastAsia" w:hint="eastAsia"/>
          <w:b/>
          <w:bCs/>
          <w:sz w:val="21"/>
          <w:u w:val="single"/>
        </w:rPr>
        <w:t xml:space="preserve"> </w:t>
      </w:r>
      <w:r>
        <w:rPr>
          <w:rFonts w:asciiTheme="minorEastAsia" w:eastAsiaTheme="minorEastAsia" w:hAnsiTheme="minorEastAsia" w:hint="eastAsia"/>
          <w:sz w:val="21"/>
        </w:rPr>
        <w:t>的竞价采购活动，采购合同的签订、执行、完成和售后服务，作为供应商代表以我方的名义处理一切与之有关的事务。</w:t>
      </w:r>
    </w:p>
    <w:p w:rsidR="00BD5830" w:rsidRDefault="0048191B">
      <w:pPr>
        <w:pStyle w:val="a7"/>
        <w:spacing w:line="360" w:lineRule="auto"/>
        <w:ind w:firstLineChars="200" w:firstLine="420"/>
        <w:rPr>
          <w:rFonts w:asciiTheme="minorEastAsia" w:eastAsiaTheme="minorEastAsia" w:hAnsiTheme="minorEastAsia"/>
          <w:sz w:val="21"/>
        </w:rPr>
      </w:pPr>
      <w:r>
        <w:rPr>
          <w:rFonts w:asciiTheme="minorEastAsia" w:eastAsiaTheme="minorEastAsia" w:hAnsiTheme="minorEastAsia" w:hint="eastAsia"/>
          <w:sz w:val="21"/>
        </w:rPr>
        <w:t>被授权人（供应商授权代表）无转委托权限。</w:t>
      </w:r>
    </w:p>
    <w:p w:rsidR="00BD5830" w:rsidRDefault="0048191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本授权书自法定代表人签字之日起生效，特此声明。</w:t>
      </w:r>
    </w:p>
    <w:p w:rsidR="00BD5830" w:rsidRDefault="0048191B">
      <w:pPr>
        <w:spacing w:line="360" w:lineRule="auto"/>
        <w:ind w:firstLine="200"/>
        <w:rPr>
          <w:rFonts w:asciiTheme="minorEastAsia" w:eastAsiaTheme="minorEastAsia" w:hAnsiTheme="minorEastAsia"/>
          <w:b/>
          <w:szCs w:val="21"/>
        </w:rPr>
      </w:pPr>
      <w:r>
        <w:rPr>
          <w:rFonts w:asciiTheme="minorEastAsia" w:eastAsiaTheme="minorEastAsia" w:hAnsiTheme="minorEastAsia" w:hint="eastAsia"/>
          <w:b/>
          <w:szCs w:val="21"/>
        </w:rPr>
        <w:t>随附</w:t>
      </w:r>
      <w:r>
        <w:rPr>
          <w:rFonts w:asciiTheme="minorEastAsia" w:eastAsiaTheme="minorEastAsia" w:hAnsiTheme="minorEastAsia" w:hint="eastAsia"/>
          <w:b/>
          <w:szCs w:val="21"/>
        </w:rPr>
        <w:t>1</w:t>
      </w:r>
      <w:r>
        <w:rPr>
          <w:rFonts w:asciiTheme="minorEastAsia" w:eastAsiaTheme="minorEastAsia" w:hAnsiTheme="minorEastAsia" w:hint="eastAsia"/>
          <w:b/>
          <w:szCs w:val="21"/>
        </w:rPr>
        <w:t>、《法定代表人证明书》；</w:t>
      </w:r>
    </w:p>
    <w:p w:rsidR="00BD5830" w:rsidRDefault="00BD5830">
      <w:pPr>
        <w:spacing w:line="360" w:lineRule="auto"/>
        <w:ind w:firstLine="200"/>
        <w:rPr>
          <w:rFonts w:asciiTheme="minorEastAsia" w:eastAsiaTheme="minorEastAsia" w:hAnsiTheme="minorEastAsia"/>
          <w:szCs w:val="21"/>
        </w:rPr>
      </w:pPr>
    </w:p>
    <w:p w:rsidR="00BD5830" w:rsidRDefault="0048191B">
      <w:pPr>
        <w:spacing w:line="360" w:lineRule="auto"/>
        <w:ind w:firstLine="200"/>
        <w:rPr>
          <w:rFonts w:asciiTheme="minorEastAsia" w:eastAsiaTheme="minorEastAsia" w:hAnsiTheme="minorEastAsia"/>
          <w:szCs w:val="21"/>
        </w:rPr>
      </w:pPr>
      <w:r>
        <w:rPr>
          <w:rFonts w:asciiTheme="minorEastAsia" w:eastAsiaTheme="minorEastAsia" w:hAnsiTheme="minorEastAsia" w:hint="eastAsia"/>
          <w:szCs w:val="21"/>
        </w:rPr>
        <w:t>供应商名称（盖公章）：</w:t>
      </w:r>
    </w:p>
    <w:p w:rsidR="00BD5830" w:rsidRDefault="0048191B">
      <w:pPr>
        <w:spacing w:line="360" w:lineRule="auto"/>
        <w:ind w:firstLine="200"/>
        <w:rPr>
          <w:rFonts w:asciiTheme="minorEastAsia" w:eastAsiaTheme="minorEastAsia" w:hAnsiTheme="minorEastAsia"/>
          <w:szCs w:val="21"/>
        </w:rPr>
      </w:pPr>
      <w:r>
        <w:rPr>
          <w:rFonts w:asciiTheme="minorEastAsia" w:eastAsiaTheme="minorEastAsia" w:hAnsiTheme="minorEastAsia" w:hint="eastAsia"/>
          <w:szCs w:val="21"/>
        </w:rPr>
        <w:t>地</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址：</w:t>
      </w:r>
    </w:p>
    <w:p w:rsidR="00BD5830" w:rsidRDefault="0048191B">
      <w:pPr>
        <w:tabs>
          <w:tab w:val="left" w:pos="3780"/>
        </w:tabs>
        <w:spacing w:line="360" w:lineRule="auto"/>
        <w:ind w:firstLine="200"/>
        <w:rPr>
          <w:rFonts w:asciiTheme="minorEastAsia" w:eastAsiaTheme="minorEastAsia" w:hAnsiTheme="minorEastAsia"/>
          <w:szCs w:val="21"/>
        </w:rPr>
      </w:pPr>
      <w:r>
        <w:rPr>
          <w:rFonts w:asciiTheme="minorEastAsia" w:eastAsiaTheme="minorEastAsia" w:hAnsiTheme="minorEastAsia" w:hint="eastAsia"/>
          <w:szCs w:val="21"/>
        </w:rPr>
        <w:t>法定代表人（签字或盖章）：</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签字日期：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p>
    <w:p w:rsidR="00BD5830" w:rsidRDefault="0048191B">
      <w:pPr>
        <w:spacing w:line="360" w:lineRule="auto"/>
        <w:rPr>
          <w:rFonts w:asciiTheme="minorEastAsia" w:eastAsiaTheme="minorEastAsia" w:hAnsiTheme="minorEastAsia"/>
          <w:szCs w:val="21"/>
        </w:rPr>
      </w:pPr>
      <w:r>
        <w:rPr>
          <w:rFonts w:asciiTheme="minorEastAsia" w:eastAsiaTheme="minorEastAsia" w:hAnsiTheme="minorEastAsia"/>
          <w:noProof/>
          <w:szCs w:val="21"/>
        </w:rPr>
        <mc:AlternateContent>
          <mc:Choice Requires="wpg">
            <w:drawing>
              <wp:anchor distT="0" distB="0" distL="114300" distR="114300" simplePos="0" relativeHeight="251659264" behindDoc="0" locked="0" layoutInCell="1" allowOverlap="1">
                <wp:simplePos x="0" y="0"/>
                <wp:positionH relativeFrom="column">
                  <wp:posOffset>66040</wp:posOffset>
                </wp:positionH>
                <wp:positionV relativeFrom="paragraph">
                  <wp:posOffset>157480</wp:posOffset>
                </wp:positionV>
                <wp:extent cx="4665980" cy="1509395"/>
                <wp:effectExtent l="0" t="0" r="20955" b="14605"/>
                <wp:wrapNone/>
                <wp:docPr id="5" name="组合 1026"/>
                <wp:cNvGraphicFramePr/>
                <a:graphic xmlns:a="http://schemas.openxmlformats.org/drawingml/2006/main">
                  <a:graphicData uri="http://schemas.microsoft.com/office/word/2010/wordprocessingGroup">
                    <wpg:wgp>
                      <wpg:cNvGrpSpPr/>
                      <wpg:grpSpPr>
                        <a:xfrm>
                          <a:off x="0" y="0"/>
                          <a:ext cx="4665932" cy="1509623"/>
                          <a:chOff x="1080" y="8670"/>
                          <a:chExt cx="8900" cy="2509"/>
                        </a:xfrm>
                        <a:effectLst/>
                      </wpg:grpSpPr>
                      <wps:wsp>
                        <wps:cNvPr id="6" name="矩形 1027"/>
                        <wps:cNvSpPr>
                          <a:spLocks noChangeArrowheads="1"/>
                        </wps:cNvSpPr>
                        <wps:spPr bwMode="auto">
                          <a:xfrm>
                            <a:off x="1080" y="8670"/>
                            <a:ext cx="4218" cy="2509"/>
                          </a:xfrm>
                          <a:prstGeom prst="rect">
                            <a:avLst/>
                          </a:prstGeom>
                          <a:solidFill>
                            <a:srgbClr val="FFFFFF"/>
                          </a:solidFill>
                          <a:ln w="9525">
                            <a:solidFill>
                              <a:srgbClr val="000000"/>
                            </a:solidFill>
                            <a:miter lim="200000"/>
                          </a:ln>
                          <a:effectLst/>
                        </wps:spPr>
                        <wps:txbx>
                          <w:txbxContent>
                            <w:p w:rsidR="00BD5830" w:rsidRDefault="0048191B">
                              <w:pPr>
                                <w:jc w:val="center"/>
                              </w:pPr>
                              <w:r>
                                <w:rPr>
                                  <w:rFonts w:hint="eastAsia"/>
                                </w:rPr>
                                <w:t>身份证（正面）</w:t>
                              </w:r>
                            </w:p>
                          </w:txbxContent>
                        </wps:txbx>
                        <wps:bodyPr rot="0" vert="horz" wrap="square" lIns="91440" tIns="45720" rIns="91440" bIns="45720" anchor="t" anchorCtr="0" upright="1">
                          <a:noAutofit/>
                        </wps:bodyPr>
                      </wps:wsp>
                      <wps:wsp>
                        <wps:cNvPr id="7" name="矩形 1028"/>
                        <wps:cNvSpPr>
                          <a:spLocks noChangeArrowheads="1"/>
                        </wps:cNvSpPr>
                        <wps:spPr bwMode="auto">
                          <a:xfrm>
                            <a:off x="5761" y="8670"/>
                            <a:ext cx="4219" cy="2509"/>
                          </a:xfrm>
                          <a:prstGeom prst="rect">
                            <a:avLst/>
                          </a:prstGeom>
                          <a:solidFill>
                            <a:srgbClr val="FFFFFF"/>
                          </a:solidFill>
                          <a:ln w="9525">
                            <a:solidFill>
                              <a:srgbClr val="000000"/>
                            </a:solidFill>
                            <a:miter lim="200000"/>
                          </a:ln>
                          <a:effectLst/>
                        </wps:spPr>
                        <wps:txbx>
                          <w:txbxContent>
                            <w:p w:rsidR="00BD5830" w:rsidRDefault="0048191B">
                              <w:pPr>
                                <w:jc w:val="center"/>
                              </w:pPr>
                              <w:r>
                                <w:rPr>
                                  <w:rFonts w:hint="eastAsia"/>
                                </w:rPr>
                                <w:t>身份证（</w:t>
                              </w:r>
                              <w:r>
                                <w:rPr>
                                  <w:rFonts w:hint="eastAsia"/>
                                </w:rPr>
                                <w:t>反面）</w:t>
                              </w:r>
                            </w:p>
                            <w:p w:rsidR="00BD5830" w:rsidRDefault="00BD5830"/>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xmlns:w15="http://schemas.microsoft.com/office/word/2012/wordml">
            <w:pict>
              <v:group id="组合 1026" o:spid="_x0000_s1026" o:spt="203" style="position:absolute;left:0pt;margin-left:5.2pt;margin-top:12.4pt;height:118.85pt;width:367.4pt;z-index:251659264;mso-width-relative:page;mso-height-relative:page;" coordorigin="1080,8670" coordsize="8900,2509" o:gfxdata="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">
                <o:lock v:ext="edit" aspectratio="f"/>
                <v:rect id="矩形 1027" o:spid="_x0000_s1026" o:spt="1" style="position:absolute;left:1080;top:8670;height:2509;width:4218;" fillcolor="#FFFFFF" filled="t" stroked="t" coordsize="21600,21600" o:gfxdata="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">
                  <v:fill on="t" focussize="0,0"/>
                  <v:stroke color="#000000" miterlimit="2" joinstyle="miter"/>
                  <v:imagedata o:title=""/>
                  <o:lock v:ext="edit" aspectratio="f"/>
                  <v:textbox>
                    <w:txbxContent>
                      <w:p>
                        <w:pPr>
                          <w:jc w:val="center"/>
                        </w:pPr>
                        <w:r>
                          <w:rPr>
                            <w:rFonts w:hint="eastAsia"/>
                          </w:rPr>
                          <w:t>身份证（正面）</w:t>
                        </w:r>
                      </w:p>
                    </w:txbxContent>
                  </v:textbox>
                </v:rect>
                <v:rect id="矩形 1028" o:spid="_x0000_s1026" o:spt="1" style="position:absolute;left:5761;top:8670;height:2509;width:4219;" fillcolor="#FFFFFF" filled="t" stroked="t" coordsize="21600,21600" o:gfxdata="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">
                  <v:fill on="t" focussize="0,0"/>
                  <v:stroke color="#000000" miterlimit="2" joinstyle="miter"/>
                  <v:imagedata o:title=""/>
                  <o:lock v:ext="edit" aspectratio="f"/>
                  <v:textbox>
                    <w:txbxContent>
                      <w:p>
                        <w:pPr>
                          <w:jc w:val="center"/>
                        </w:pPr>
                        <w:r>
                          <w:rPr>
                            <w:rFonts w:hint="eastAsia"/>
                          </w:rPr>
                          <w:t>身份证（反面）</w:t>
                        </w:r>
                      </w:p>
                      <w:p/>
                    </w:txbxContent>
                  </v:textbox>
                </v:rect>
              </v:group>
            </w:pict>
          </mc:Fallback>
        </mc:AlternateContent>
      </w:r>
    </w:p>
    <w:p w:rsidR="00BD5830" w:rsidRDefault="00BD5830">
      <w:pPr>
        <w:spacing w:line="360" w:lineRule="auto"/>
        <w:rPr>
          <w:rFonts w:asciiTheme="minorEastAsia" w:eastAsiaTheme="minorEastAsia" w:hAnsiTheme="minorEastAsia"/>
          <w:szCs w:val="21"/>
        </w:rPr>
      </w:pPr>
    </w:p>
    <w:p w:rsidR="00BD5830" w:rsidRDefault="00BD5830">
      <w:pPr>
        <w:spacing w:line="360" w:lineRule="auto"/>
        <w:rPr>
          <w:rFonts w:asciiTheme="minorEastAsia" w:eastAsiaTheme="minorEastAsia" w:hAnsiTheme="minorEastAsia"/>
          <w:szCs w:val="21"/>
        </w:rPr>
      </w:pPr>
    </w:p>
    <w:p w:rsidR="00BD5830" w:rsidRDefault="00BD5830">
      <w:pPr>
        <w:spacing w:line="360" w:lineRule="auto"/>
        <w:rPr>
          <w:rFonts w:asciiTheme="minorEastAsia" w:eastAsiaTheme="minorEastAsia" w:hAnsiTheme="minorEastAsia"/>
          <w:szCs w:val="21"/>
        </w:rPr>
      </w:pPr>
    </w:p>
    <w:p w:rsidR="00BD5830" w:rsidRDefault="00BD5830">
      <w:pPr>
        <w:spacing w:line="360" w:lineRule="auto"/>
        <w:rPr>
          <w:rFonts w:asciiTheme="minorEastAsia" w:eastAsiaTheme="minorEastAsia" w:hAnsiTheme="minorEastAsia"/>
          <w:szCs w:val="21"/>
        </w:rPr>
      </w:pPr>
    </w:p>
    <w:p w:rsidR="00BD5830" w:rsidRDefault="00BD5830">
      <w:pPr>
        <w:spacing w:line="360" w:lineRule="auto"/>
        <w:rPr>
          <w:rFonts w:asciiTheme="minorEastAsia" w:eastAsiaTheme="minorEastAsia" w:hAnsiTheme="minorEastAsia"/>
          <w:szCs w:val="21"/>
        </w:rPr>
      </w:pPr>
    </w:p>
    <w:p w:rsidR="00BD5830" w:rsidRDefault="00BD5830">
      <w:pPr>
        <w:spacing w:line="360" w:lineRule="auto"/>
        <w:rPr>
          <w:rFonts w:asciiTheme="minorEastAsia" w:eastAsiaTheme="minorEastAsia" w:hAnsiTheme="minorEastAsia"/>
          <w:szCs w:val="21"/>
        </w:rPr>
      </w:pPr>
    </w:p>
    <w:p w:rsidR="00BD5830" w:rsidRDefault="0048191B">
      <w:pPr>
        <w:pStyle w:val="2"/>
        <w:spacing w:before="0" w:after="0" w:line="360" w:lineRule="auto"/>
        <w:jc w:val="center"/>
        <w:rPr>
          <w:rFonts w:asciiTheme="minorEastAsia" w:eastAsiaTheme="minorEastAsia" w:hAnsiTheme="minorEastAsia"/>
        </w:rPr>
      </w:pPr>
      <w:r>
        <w:rPr>
          <w:rFonts w:asciiTheme="minorEastAsia" w:eastAsiaTheme="minorEastAsia" w:hAnsiTheme="minorEastAsia"/>
          <w:szCs w:val="21"/>
        </w:rPr>
        <w:br w:type="page"/>
      </w:r>
      <w:r>
        <w:rPr>
          <w:rFonts w:asciiTheme="minorEastAsia" w:eastAsiaTheme="minorEastAsia" w:hAnsiTheme="minorEastAsia" w:hint="eastAsia"/>
        </w:rPr>
        <w:lastRenderedPageBreak/>
        <w:t>法定代表人证明书</w:t>
      </w:r>
    </w:p>
    <w:p w:rsidR="00BD5830" w:rsidRDefault="0048191B">
      <w:pPr>
        <w:tabs>
          <w:tab w:val="left" w:pos="900"/>
        </w:tabs>
        <w:spacing w:line="360" w:lineRule="auto"/>
        <w:ind w:firstLineChars="450" w:firstLine="945"/>
        <w:rPr>
          <w:rFonts w:asciiTheme="minorEastAsia" w:eastAsiaTheme="minorEastAsia" w:hAnsiTheme="minorEastAsia"/>
          <w:szCs w:val="21"/>
        </w:rPr>
      </w:pP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同志，现任我单位</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职务，为法定代表人，特此证明。</w:t>
      </w:r>
    </w:p>
    <w:p w:rsidR="00BD5830" w:rsidRDefault="0048191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本证明书自签发之日起生效，有效期与本公司参与竞价的文件中标注的有效期相同。</w:t>
      </w:r>
    </w:p>
    <w:p w:rsidR="00BD5830" w:rsidRDefault="0048191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附：</w:t>
      </w:r>
    </w:p>
    <w:p w:rsidR="00BD5830" w:rsidRDefault="0048191B">
      <w:pPr>
        <w:spacing w:line="360" w:lineRule="auto"/>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营业执照（注册号）：</w:t>
      </w:r>
      <w:r>
        <w:rPr>
          <w:rFonts w:asciiTheme="minorEastAsia" w:eastAsiaTheme="minorEastAsia" w:hAnsiTheme="minorEastAsia" w:hint="eastAsia"/>
          <w:szCs w:val="21"/>
        </w:rPr>
        <w:t xml:space="preserve">                       </w:t>
      </w:r>
    </w:p>
    <w:p w:rsidR="00BD5830" w:rsidRDefault="0048191B">
      <w:pPr>
        <w:spacing w:line="360" w:lineRule="auto"/>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经济性质：</w:t>
      </w:r>
    </w:p>
    <w:p w:rsidR="00BD5830" w:rsidRDefault="0048191B">
      <w:pPr>
        <w:spacing w:line="360" w:lineRule="auto"/>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主营（产）：</w:t>
      </w:r>
    </w:p>
    <w:p w:rsidR="00BD5830" w:rsidRDefault="0048191B">
      <w:pPr>
        <w:spacing w:line="360" w:lineRule="auto"/>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兼营（产）：</w:t>
      </w:r>
    </w:p>
    <w:p w:rsidR="00BD5830" w:rsidRDefault="0048191B">
      <w:pPr>
        <w:spacing w:line="360" w:lineRule="auto"/>
        <w:ind w:firstLineChars="400" w:firstLine="840"/>
        <w:rPr>
          <w:rFonts w:asciiTheme="minorEastAsia" w:eastAsiaTheme="minorEastAsia" w:hAnsiTheme="minorEastAsia"/>
          <w:szCs w:val="21"/>
        </w:rPr>
      </w:pPr>
      <w:r>
        <w:rPr>
          <w:rFonts w:asciiTheme="minorEastAsia" w:eastAsiaTheme="minorEastAsia" w:hAnsiTheme="minorEastAsia"/>
          <w:noProof/>
          <w:szCs w:val="21"/>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4968240" cy="1452880"/>
                <wp:effectExtent l="4445" t="4445" r="5715" b="15875"/>
                <wp:wrapNone/>
                <wp:docPr id="2" name="组合 1029"/>
                <wp:cNvGraphicFramePr/>
                <a:graphic xmlns:a="http://schemas.openxmlformats.org/drawingml/2006/main">
                  <a:graphicData uri="http://schemas.microsoft.com/office/word/2010/wordprocessingGroup">
                    <wpg:wgp>
                      <wpg:cNvGrpSpPr/>
                      <wpg:grpSpPr>
                        <a:xfrm>
                          <a:off x="0" y="0"/>
                          <a:ext cx="4968240" cy="1452880"/>
                          <a:chOff x="1146" y="7566"/>
                          <a:chExt cx="8717" cy="2609"/>
                        </a:xfrm>
                        <a:effectLst/>
                      </wpg:grpSpPr>
                      <wps:wsp>
                        <wps:cNvPr id="3" name="矩形 1030"/>
                        <wps:cNvSpPr>
                          <a:spLocks noChangeArrowheads="1"/>
                        </wps:cNvSpPr>
                        <wps:spPr bwMode="auto">
                          <a:xfrm>
                            <a:off x="1146" y="7566"/>
                            <a:ext cx="4166" cy="2609"/>
                          </a:xfrm>
                          <a:prstGeom prst="rect">
                            <a:avLst/>
                          </a:prstGeom>
                          <a:solidFill>
                            <a:srgbClr val="FFFFFF"/>
                          </a:solidFill>
                          <a:ln w="9525">
                            <a:solidFill>
                              <a:srgbClr val="000000"/>
                            </a:solidFill>
                            <a:miter lim="200000"/>
                          </a:ln>
                          <a:effectLst/>
                        </wps:spPr>
                        <wps:txbx>
                          <w:txbxContent>
                            <w:p w:rsidR="00BD5830" w:rsidRDefault="0048191B">
                              <w:pPr>
                                <w:jc w:val="center"/>
                              </w:pPr>
                              <w:r>
                                <w:rPr>
                                  <w:rFonts w:hint="eastAsia"/>
                                </w:rPr>
                                <w:t>身份证（</w:t>
                              </w:r>
                              <w:r>
                                <w:rPr>
                                  <w:rFonts w:hint="eastAsia"/>
                                </w:rPr>
                                <w:t>正面）</w:t>
                              </w:r>
                            </w:p>
                            <w:p w:rsidR="00BD5830" w:rsidRDefault="00BD5830">
                              <w:pPr>
                                <w:ind w:firstLineChars="500" w:firstLine="1050"/>
                              </w:pPr>
                            </w:p>
                          </w:txbxContent>
                        </wps:txbx>
                        <wps:bodyPr rot="0" vert="horz" wrap="square" lIns="91440" tIns="45720" rIns="91440" bIns="45720" anchor="t" anchorCtr="0" upright="1">
                          <a:noAutofit/>
                        </wps:bodyPr>
                      </wps:wsp>
                      <wps:wsp>
                        <wps:cNvPr id="4" name="矩形 1031"/>
                        <wps:cNvSpPr>
                          <a:spLocks noChangeArrowheads="1"/>
                        </wps:cNvSpPr>
                        <wps:spPr bwMode="auto">
                          <a:xfrm>
                            <a:off x="5719" y="7566"/>
                            <a:ext cx="4144" cy="2609"/>
                          </a:xfrm>
                          <a:prstGeom prst="rect">
                            <a:avLst/>
                          </a:prstGeom>
                          <a:solidFill>
                            <a:srgbClr val="FFFFFF"/>
                          </a:solidFill>
                          <a:ln w="9525">
                            <a:solidFill>
                              <a:srgbClr val="000000"/>
                            </a:solidFill>
                            <a:miter lim="200000"/>
                          </a:ln>
                          <a:effectLst/>
                        </wps:spPr>
                        <wps:txbx>
                          <w:txbxContent>
                            <w:p w:rsidR="00BD5830" w:rsidRDefault="0048191B">
                              <w:pPr>
                                <w:jc w:val="center"/>
                              </w:pPr>
                              <w:r>
                                <w:rPr>
                                  <w:rFonts w:hint="eastAsia"/>
                                </w:rPr>
                                <w:t>身份证（</w:t>
                              </w:r>
                              <w:r>
                                <w:rPr>
                                  <w:rFonts w:hint="eastAsia"/>
                                </w:rPr>
                                <w:t>反面）</w:t>
                              </w:r>
                            </w:p>
                            <w:p w:rsidR="00BD5830" w:rsidRDefault="00BD5830">
                              <w:pPr>
                                <w:ind w:firstLineChars="500" w:firstLine="1050"/>
                              </w:pPr>
                            </w:p>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xmlns:w15="http://schemas.microsoft.com/office/word/2012/wordml">
            <w:pict>
              <v:group id="组合 1029" o:spid="_x0000_s1026" o:spt="203" style="position:absolute;left:0pt;margin-left:3.3pt;margin-top:19.2pt;height:114.4pt;width:391.2pt;z-index:251660288;mso-width-relative:page;mso-height-relative:page;" coordorigin="1146,7566" coordsize="8717,2609" o:gfxdata="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">
                <o:lock v:ext="edit" aspectratio="f"/>
                <v:rect id="矩形 1030" o:spid="_x0000_s1026" o:spt="1" style="position:absolute;left:1146;top:7566;height:2609;width:4166;" fillcolor="#FFFFFF" filled="t" stroked="t" coordsize="21600,21600" o:gfxdata="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">
                  <v:fill on="t" focussize="0,0"/>
                  <v:stroke color="#000000" miterlimit="2" joinstyle="miter"/>
                  <v:imagedata o:title=""/>
                  <o:lock v:ext="edit" aspectratio="f"/>
                  <v:textbox>
                    <w:txbxContent>
                      <w:p>
                        <w:pPr>
                          <w:jc w:val="center"/>
                        </w:pPr>
                        <w:r>
                          <w:rPr>
                            <w:rFonts w:hint="eastAsia"/>
                          </w:rPr>
                          <w:t>身份证（正面）</w:t>
                        </w:r>
                      </w:p>
                      <w:p>
                        <w:pPr>
                          <w:ind w:firstLine="1050" w:firstLineChars="500"/>
                        </w:pPr>
                      </w:p>
                    </w:txbxContent>
                  </v:textbox>
                </v:rect>
                <v:rect id="矩形 1031" o:spid="_x0000_s1026" o:spt="1" style="position:absolute;left:5719;top:7566;height:2609;width:4144;" fillcolor="#FFFFFF" filled="t" stroked="t" coordsize="21600,21600" o:gfxdata="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">
                  <v:fill on="t" focussize="0,0"/>
                  <v:stroke color="#000000" miterlimit="2" joinstyle="miter"/>
                  <v:imagedata o:title=""/>
                  <o:lock v:ext="edit" aspectratio="f"/>
                  <v:textbox>
                    <w:txbxContent>
                      <w:p>
                        <w:pPr>
                          <w:jc w:val="center"/>
                        </w:pPr>
                        <w:r>
                          <w:rPr>
                            <w:rFonts w:hint="eastAsia"/>
                          </w:rPr>
                          <w:t>身份证（反面）</w:t>
                        </w:r>
                      </w:p>
                      <w:p>
                        <w:pPr>
                          <w:ind w:firstLine="1050" w:firstLineChars="500"/>
                        </w:pPr>
                      </w:p>
                    </w:txbxContent>
                  </v:textbox>
                </v:rect>
              </v:group>
            </w:pict>
          </mc:Fallback>
        </mc:AlternateContent>
      </w:r>
    </w:p>
    <w:p w:rsidR="00BD5830" w:rsidRDefault="00BD5830">
      <w:pPr>
        <w:spacing w:line="360" w:lineRule="auto"/>
        <w:rPr>
          <w:rFonts w:asciiTheme="minorEastAsia" w:eastAsiaTheme="minorEastAsia" w:hAnsiTheme="minorEastAsia"/>
          <w:b/>
          <w:bCs/>
          <w:szCs w:val="21"/>
        </w:rPr>
      </w:pPr>
    </w:p>
    <w:p w:rsidR="00BD5830" w:rsidRDefault="00BD5830">
      <w:pPr>
        <w:spacing w:line="360" w:lineRule="auto"/>
        <w:rPr>
          <w:rFonts w:asciiTheme="minorEastAsia" w:eastAsiaTheme="minorEastAsia" w:hAnsiTheme="minorEastAsia"/>
          <w:b/>
          <w:bCs/>
          <w:szCs w:val="21"/>
        </w:rPr>
      </w:pPr>
    </w:p>
    <w:p w:rsidR="00BD5830" w:rsidRDefault="00BD5830">
      <w:pPr>
        <w:spacing w:line="360" w:lineRule="auto"/>
        <w:rPr>
          <w:rFonts w:asciiTheme="minorEastAsia" w:eastAsiaTheme="minorEastAsia" w:hAnsiTheme="minorEastAsia"/>
          <w:b/>
          <w:bCs/>
        </w:rPr>
      </w:pPr>
    </w:p>
    <w:p w:rsidR="00BD5830" w:rsidRDefault="00BD5830">
      <w:pPr>
        <w:spacing w:line="360" w:lineRule="auto"/>
        <w:rPr>
          <w:rFonts w:asciiTheme="minorEastAsia" w:eastAsiaTheme="minorEastAsia" w:hAnsiTheme="minorEastAsia"/>
          <w:b/>
          <w:bCs/>
        </w:rPr>
      </w:pPr>
    </w:p>
    <w:p w:rsidR="00BD5830" w:rsidRDefault="00BD5830">
      <w:pPr>
        <w:spacing w:line="360" w:lineRule="auto"/>
        <w:rPr>
          <w:rFonts w:asciiTheme="minorEastAsia" w:eastAsiaTheme="minorEastAsia" w:hAnsiTheme="minorEastAsia"/>
          <w:b/>
          <w:bCs/>
        </w:rPr>
      </w:pPr>
    </w:p>
    <w:p w:rsidR="00BD5830" w:rsidRDefault="00BD5830">
      <w:pPr>
        <w:spacing w:line="360" w:lineRule="auto"/>
        <w:rPr>
          <w:rFonts w:asciiTheme="minorEastAsia" w:eastAsiaTheme="minorEastAsia" w:hAnsiTheme="minorEastAsia"/>
          <w:b/>
          <w:bCs/>
        </w:rPr>
      </w:pPr>
    </w:p>
    <w:p w:rsidR="00BD5830" w:rsidRDefault="0048191B">
      <w:pPr>
        <w:spacing w:line="360" w:lineRule="auto"/>
        <w:rPr>
          <w:rFonts w:asciiTheme="minorEastAsia" w:eastAsiaTheme="minorEastAsia" w:hAnsiTheme="minorEastAsia"/>
          <w:b/>
          <w:bCs/>
        </w:rPr>
      </w:pPr>
      <w:r>
        <w:rPr>
          <w:rFonts w:asciiTheme="minorEastAsia" w:eastAsiaTheme="minorEastAsia" w:hAnsiTheme="minorEastAsia" w:hint="eastAsia"/>
          <w:b/>
          <w:bCs/>
        </w:rPr>
        <w:t xml:space="preserve">                         </w:t>
      </w:r>
    </w:p>
    <w:p w:rsidR="00BD5830" w:rsidRDefault="0048191B">
      <w:pPr>
        <w:spacing w:line="360" w:lineRule="auto"/>
        <w:rPr>
          <w:rFonts w:asciiTheme="minorEastAsia" w:eastAsiaTheme="minorEastAsia" w:hAnsiTheme="minorEastAsia"/>
          <w:szCs w:val="21"/>
        </w:rPr>
      </w:pPr>
      <w:r>
        <w:rPr>
          <w:rFonts w:asciiTheme="minorEastAsia" w:eastAsiaTheme="minorEastAsia" w:hAnsiTheme="minorEastAsia" w:hint="eastAsia"/>
          <w:b/>
          <w:bCs/>
        </w:rPr>
        <w:t xml:space="preserve">                                </w:t>
      </w:r>
      <w:r>
        <w:rPr>
          <w:rFonts w:asciiTheme="minorEastAsia" w:eastAsiaTheme="minorEastAsia" w:hAnsiTheme="minorEastAsia" w:hint="eastAsia"/>
          <w:b/>
          <w:bCs/>
          <w:szCs w:val="21"/>
        </w:rPr>
        <w:t xml:space="preserve">            </w:t>
      </w:r>
      <w:r>
        <w:rPr>
          <w:rFonts w:asciiTheme="minorEastAsia" w:eastAsiaTheme="minorEastAsia" w:hAnsiTheme="minorEastAsia" w:hint="eastAsia"/>
          <w:szCs w:val="21"/>
        </w:rPr>
        <w:t>供应商名称：（盖公章）：</w:t>
      </w:r>
    </w:p>
    <w:p w:rsidR="00BD5830" w:rsidRDefault="0048191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地址：</w:t>
      </w:r>
    </w:p>
    <w:p w:rsidR="00BD5830" w:rsidRDefault="0048191B">
      <w:pPr>
        <w:spacing w:line="360" w:lineRule="auto"/>
        <w:rPr>
          <w:rFonts w:asciiTheme="minorEastAsia" w:eastAsiaTheme="minorEastAsia" w:hAnsiTheme="minorEastAsia"/>
          <w:b/>
          <w:bCs/>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日期：</w:t>
      </w:r>
    </w:p>
    <w:p w:rsidR="00BD5830" w:rsidRDefault="0048191B">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p w:rsidR="00BD5830" w:rsidRDefault="0048191B">
      <w:pPr>
        <w:snapToGrid w:val="0"/>
        <w:spacing w:line="360" w:lineRule="auto"/>
        <w:jc w:val="center"/>
        <w:textAlignment w:val="baseline"/>
        <w:rPr>
          <w:rStyle w:val="NormalCharacter"/>
          <w:rFonts w:ascii="宋体" w:hAnsi="宋体"/>
          <w:b/>
          <w:spacing w:val="198"/>
          <w:sz w:val="72"/>
          <w:szCs w:val="72"/>
        </w:rPr>
      </w:pPr>
      <w:r>
        <w:rPr>
          <w:rFonts w:asciiTheme="minorEastAsia" w:eastAsiaTheme="minorEastAsia" w:hAnsiTheme="minorEastAsia" w:cs="宋体"/>
          <w:kern w:val="0"/>
        </w:rPr>
        <w:br w:type="page"/>
      </w:r>
    </w:p>
    <w:p w:rsidR="00BD5830" w:rsidRDefault="00BD5830">
      <w:pPr>
        <w:snapToGrid w:val="0"/>
        <w:spacing w:line="360" w:lineRule="auto"/>
        <w:jc w:val="center"/>
        <w:textAlignment w:val="baseline"/>
        <w:rPr>
          <w:rStyle w:val="NormalCharacter"/>
          <w:rFonts w:ascii="宋体" w:hAnsi="宋体"/>
          <w:b/>
          <w:spacing w:val="198"/>
          <w:sz w:val="72"/>
          <w:szCs w:val="72"/>
        </w:rPr>
      </w:pPr>
    </w:p>
    <w:p w:rsidR="00BD5830" w:rsidRDefault="0048191B" w:rsidP="005F10D9">
      <w:pPr>
        <w:snapToGrid w:val="0"/>
        <w:spacing w:line="360" w:lineRule="auto"/>
        <w:ind w:firstLineChars="100" w:firstLine="1119"/>
        <w:textAlignment w:val="baseline"/>
        <w:rPr>
          <w:rStyle w:val="NormalCharacter"/>
          <w:rFonts w:ascii="宋体" w:hAnsi="宋体"/>
          <w:b/>
          <w:spacing w:val="200"/>
          <w:sz w:val="72"/>
          <w:szCs w:val="72"/>
        </w:rPr>
      </w:pPr>
      <w:r>
        <w:rPr>
          <w:rStyle w:val="NormalCharacter"/>
          <w:rFonts w:ascii="宋体" w:hAnsi="宋体" w:hint="eastAsia"/>
          <w:b/>
          <w:spacing w:val="198"/>
          <w:sz w:val="72"/>
          <w:szCs w:val="72"/>
        </w:rPr>
        <w:t>采购</w:t>
      </w:r>
      <w:r>
        <w:rPr>
          <w:rStyle w:val="NormalCharacter"/>
          <w:rFonts w:ascii="宋体" w:hAnsi="宋体"/>
          <w:b/>
          <w:spacing w:val="198"/>
          <w:sz w:val="72"/>
          <w:szCs w:val="72"/>
        </w:rPr>
        <w:t>合同书</w:t>
      </w:r>
    </w:p>
    <w:p w:rsidR="00BD5830" w:rsidRDefault="00BD5830">
      <w:pPr>
        <w:snapToGrid w:val="0"/>
        <w:spacing w:line="360" w:lineRule="auto"/>
        <w:jc w:val="center"/>
        <w:textAlignment w:val="baseline"/>
        <w:rPr>
          <w:rStyle w:val="NormalCharacter"/>
          <w:rFonts w:ascii="宋体" w:hAnsi="宋体"/>
          <w:b/>
          <w:spacing w:val="200"/>
          <w:sz w:val="72"/>
          <w:szCs w:val="72"/>
        </w:rPr>
      </w:pPr>
    </w:p>
    <w:p w:rsidR="00BD5830" w:rsidRDefault="00BD5830">
      <w:pPr>
        <w:widowControl/>
        <w:tabs>
          <w:tab w:val="right" w:pos="8306"/>
        </w:tabs>
        <w:spacing w:line="600" w:lineRule="auto"/>
        <w:rPr>
          <w:rStyle w:val="NormalCharacter"/>
          <w:rFonts w:ascii="宋体" w:hAnsi="宋体"/>
          <w:b/>
          <w:sz w:val="28"/>
        </w:rPr>
      </w:pPr>
    </w:p>
    <w:p w:rsidR="00BD5830" w:rsidRDefault="0048191B">
      <w:pPr>
        <w:widowControl/>
        <w:tabs>
          <w:tab w:val="right" w:pos="8306"/>
        </w:tabs>
        <w:spacing w:line="600" w:lineRule="auto"/>
        <w:ind w:leftChars="22" w:left="46"/>
        <w:rPr>
          <w:rFonts w:ascii="宋体" w:hAnsi="宋体" w:cs="宋体"/>
          <w:b/>
          <w:sz w:val="28"/>
          <w:szCs w:val="28"/>
        </w:rPr>
      </w:pPr>
      <w:r>
        <w:rPr>
          <w:rStyle w:val="NormalCharacter"/>
          <w:rFonts w:ascii="宋体" w:hAnsi="宋体" w:cs="宋体" w:hint="eastAsia"/>
          <w:b/>
          <w:sz w:val="28"/>
          <w:szCs w:val="28"/>
        </w:rPr>
        <w:t>项目名称：</w:t>
      </w:r>
      <w:bookmarkStart w:id="2" w:name="_GoBack"/>
      <w:r>
        <w:rPr>
          <w:rStyle w:val="NormalCharacter"/>
          <w:rFonts w:ascii="宋体" w:hAnsi="宋体" w:cs="宋体" w:hint="eastAsia"/>
          <w:b/>
          <w:sz w:val="28"/>
          <w:szCs w:val="28"/>
        </w:rPr>
        <w:t>广东省阳春监狱工会</w:t>
      </w:r>
      <w:r>
        <w:rPr>
          <w:rStyle w:val="NormalCharacter"/>
          <w:rFonts w:ascii="宋体" w:hAnsi="宋体" w:cs="宋体" w:hint="eastAsia"/>
          <w:b/>
          <w:sz w:val="28"/>
          <w:szCs w:val="28"/>
        </w:rPr>
        <w:t>2023</w:t>
      </w:r>
      <w:r>
        <w:rPr>
          <w:rStyle w:val="NormalCharacter"/>
          <w:rFonts w:ascii="宋体" w:hAnsi="宋体" w:cs="宋体" w:hint="eastAsia"/>
          <w:b/>
          <w:sz w:val="28"/>
          <w:szCs w:val="28"/>
        </w:rPr>
        <w:t>年羽毛球地胶和乒乓球地胶</w:t>
      </w:r>
      <w:r>
        <w:rPr>
          <w:rFonts w:ascii="宋体" w:hAnsi="宋体" w:cs="宋体" w:hint="eastAsia"/>
          <w:b/>
          <w:sz w:val="28"/>
          <w:szCs w:val="28"/>
        </w:rPr>
        <w:t>采购项目</w:t>
      </w:r>
      <w:bookmarkEnd w:id="2"/>
    </w:p>
    <w:p w:rsidR="00BD5830" w:rsidRDefault="00BD5830" w:rsidP="005F10D9">
      <w:pPr>
        <w:snapToGrid w:val="0"/>
        <w:spacing w:line="360" w:lineRule="auto"/>
        <w:ind w:leftChars="700" w:left="4281" w:hangingChars="1000" w:hanging="2811"/>
        <w:textAlignment w:val="baseline"/>
        <w:rPr>
          <w:rStyle w:val="NormalCharacter"/>
          <w:rFonts w:ascii="宋体" w:hAnsi="宋体"/>
          <w:b/>
          <w:sz w:val="28"/>
          <w:szCs w:val="28"/>
          <w:u w:val="single"/>
        </w:rPr>
      </w:pPr>
    </w:p>
    <w:p w:rsidR="00BD5830" w:rsidRDefault="0048191B">
      <w:pPr>
        <w:snapToGrid w:val="0"/>
        <w:spacing w:line="360" w:lineRule="auto"/>
        <w:textAlignment w:val="baseline"/>
        <w:rPr>
          <w:rStyle w:val="NormalCharacter"/>
          <w:rFonts w:ascii="宋体" w:hAnsi="宋体" w:cs="宋体"/>
          <w:b/>
          <w:sz w:val="28"/>
          <w:szCs w:val="28"/>
        </w:rPr>
      </w:pPr>
      <w:r>
        <w:rPr>
          <w:rStyle w:val="NormalCharacter"/>
          <w:rFonts w:ascii="宋体" w:hAnsi="宋体" w:cs="宋体" w:hint="eastAsia"/>
          <w:b/>
          <w:sz w:val="28"/>
          <w:szCs w:val="28"/>
        </w:rPr>
        <w:t>合同编号：</w:t>
      </w:r>
    </w:p>
    <w:p w:rsidR="00BD5830" w:rsidRDefault="0048191B">
      <w:pPr>
        <w:pStyle w:val="a5"/>
        <w:rPr>
          <w:rStyle w:val="NormalCharacter"/>
          <w:rFonts w:ascii="宋体" w:hAnsi="宋体"/>
          <w:sz w:val="28"/>
          <w:szCs w:val="28"/>
        </w:rPr>
      </w:pPr>
      <w:r>
        <w:rPr>
          <w:rStyle w:val="NormalCharacter"/>
          <w:rFonts w:ascii="宋体" w:hAnsi="宋体" w:hint="eastAsia"/>
          <w:sz w:val="28"/>
          <w:szCs w:val="28"/>
        </w:rPr>
        <w:t xml:space="preserve">   </w:t>
      </w:r>
    </w:p>
    <w:p w:rsidR="00BD5830" w:rsidRDefault="00BD5830">
      <w:pPr>
        <w:pStyle w:val="ae"/>
        <w:ind w:firstLine="281"/>
        <w:rPr>
          <w:rStyle w:val="NormalCharacter"/>
          <w:rFonts w:ascii="宋体" w:hAnsi="宋体"/>
          <w:b/>
          <w:sz w:val="28"/>
        </w:rPr>
      </w:pPr>
    </w:p>
    <w:p w:rsidR="00BD5830" w:rsidRDefault="00BD5830">
      <w:pPr>
        <w:pStyle w:val="ae"/>
        <w:ind w:firstLine="281"/>
        <w:rPr>
          <w:rStyle w:val="NormalCharacter"/>
          <w:rFonts w:ascii="宋体" w:hAnsi="宋体"/>
          <w:b/>
          <w:sz w:val="28"/>
        </w:rPr>
      </w:pPr>
    </w:p>
    <w:p w:rsidR="00BD5830" w:rsidRDefault="00BD5830">
      <w:pPr>
        <w:pStyle w:val="ae"/>
        <w:ind w:firstLine="281"/>
        <w:rPr>
          <w:rStyle w:val="NormalCharacter"/>
          <w:rFonts w:ascii="宋体" w:hAnsi="宋体"/>
          <w:b/>
          <w:sz w:val="28"/>
        </w:rPr>
      </w:pPr>
    </w:p>
    <w:p w:rsidR="00BD5830" w:rsidRDefault="00BD5830">
      <w:pPr>
        <w:pStyle w:val="ae"/>
        <w:ind w:firstLine="281"/>
        <w:rPr>
          <w:rStyle w:val="NormalCharacter"/>
          <w:rFonts w:ascii="宋体" w:hAnsi="宋体"/>
          <w:b/>
          <w:sz w:val="28"/>
        </w:rPr>
      </w:pPr>
    </w:p>
    <w:p w:rsidR="00BD5830" w:rsidRDefault="00BD5830">
      <w:pPr>
        <w:pStyle w:val="ae"/>
        <w:ind w:firstLine="281"/>
        <w:rPr>
          <w:rStyle w:val="NormalCharacter"/>
          <w:rFonts w:ascii="宋体" w:hAnsi="宋体"/>
          <w:b/>
          <w:sz w:val="28"/>
        </w:rPr>
      </w:pPr>
    </w:p>
    <w:p w:rsidR="00BD5830" w:rsidRDefault="00BD5830">
      <w:pPr>
        <w:pStyle w:val="ae"/>
        <w:ind w:firstLine="281"/>
        <w:rPr>
          <w:rStyle w:val="NormalCharacter"/>
          <w:rFonts w:ascii="宋体" w:hAnsi="宋体"/>
          <w:b/>
          <w:sz w:val="28"/>
        </w:rPr>
      </w:pPr>
    </w:p>
    <w:p w:rsidR="00BD5830" w:rsidRDefault="00BD5830">
      <w:pPr>
        <w:pStyle w:val="ae"/>
        <w:ind w:firstLine="281"/>
        <w:rPr>
          <w:rStyle w:val="NormalCharacter"/>
          <w:rFonts w:ascii="宋体" w:hAnsi="宋体"/>
          <w:b/>
          <w:sz w:val="28"/>
        </w:rPr>
      </w:pPr>
    </w:p>
    <w:p w:rsidR="00BD5830" w:rsidRDefault="00BD5830">
      <w:pPr>
        <w:pStyle w:val="ae"/>
        <w:ind w:firstLine="281"/>
        <w:rPr>
          <w:rStyle w:val="NormalCharacter"/>
          <w:rFonts w:ascii="宋体" w:hAnsi="宋体"/>
          <w:b/>
          <w:sz w:val="28"/>
        </w:rPr>
      </w:pPr>
    </w:p>
    <w:p w:rsidR="00BD5830" w:rsidRDefault="00BD5830">
      <w:pPr>
        <w:pStyle w:val="ae"/>
        <w:ind w:firstLine="281"/>
        <w:rPr>
          <w:rStyle w:val="NormalCharacter"/>
          <w:rFonts w:ascii="宋体" w:hAnsi="宋体"/>
          <w:b/>
          <w:sz w:val="28"/>
        </w:rPr>
      </w:pPr>
    </w:p>
    <w:p w:rsidR="00BD5830" w:rsidRDefault="00481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宋体" w:hAnsi="宋体" w:cs="宋体"/>
          <w:b/>
          <w:color w:val="FF0000"/>
          <w:kern w:val="0"/>
          <w:sz w:val="24"/>
          <w:szCs w:val="24"/>
          <w:u w:val="single"/>
        </w:rPr>
      </w:pPr>
      <w:r>
        <w:rPr>
          <w:rFonts w:ascii="宋体" w:hAnsi="宋体" w:cs="宋体" w:hint="eastAsia"/>
          <w:b/>
          <w:color w:val="000000"/>
          <w:kern w:val="0"/>
          <w:sz w:val="24"/>
          <w:szCs w:val="24"/>
        </w:rPr>
        <w:t>购</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买</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方：</w:t>
      </w:r>
      <w:r>
        <w:rPr>
          <w:rFonts w:ascii="宋体" w:hAnsi="宋体" w:cs="宋体" w:hint="eastAsia"/>
          <w:b/>
          <w:color w:val="000000"/>
          <w:kern w:val="0"/>
          <w:sz w:val="24"/>
          <w:szCs w:val="24"/>
          <w:u w:val="single"/>
        </w:rPr>
        <w:t xml:space="preserve">                                       </w:t>
      </w:r>
      <w:r>
        <w:rPr>
          <w:rFonts w:ascii="宋体" w:hAnsi="宋体" w:cs="宋体" w:hint="eastAsia"/>
          <w:b/>
          <w:color w:val="000000"/>
          <w:kern w:val="0"/>
          <w:sz w:val="24"/>
          <w:szCs w:val="24"/>
        </w:rPr>
        <w:t>（以下简称甲方）</w:t>
      </w:r>
      <w:r>
        <w:rPr>
          <w:rFonts w:ascii="宋体" w:hAnsi="宋体" w:cs="宋体" w:hint="eastAsia"/>
          <w:b/>
          <w:color w:val="000000"/>
          <w:kern w:val="0"/>
          <w:sz w:val="24"/>
          <w:szCs w:val="24"/>
        </w:rPr>
        <w:t xml:space="preserve">   </w:t>
      </w:r>
    </w:p>
    <w:p w:rsidR="00BD5830" w:rsidRDefault="0048191B">
      <w:pPr>
        <w:spacing w:line="560" w:lineRule="exact"/>
        <w:rPr>
          <w:rFonts w:ascii="宋体" w:hAnsi="宋体" w:cs="宋体"/>
          <w:b/>
          <w:color w:val="000000"/>
          <w:kern w:val="0"/>
          <w:sz w:val="24"/>
          <w:szCs w:val="24"/>
          <w:u w:val="single"/>
        </w:rPr>
      </w:pPr>
      <w:r>
        <w:rPr>
          <w:rFonts w:ascii="宋体" w:hAnsi="宋体" w:cs="宋体" w:hint="eastAsia"/>
          <w:b/>
          <w:color w:val="000000"/>
          <w:kern w:val="0"/>
          <w:sz w:val="24"/>
          <w:szCs w:val="24"/>
        </w:rPr>
        <w:t>地</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址：</w:t>
      </w:r>
      <w:r>
        <w:rPr>
          <w:rFonts w:ascii="宋体" w:hAnsi="宋体" w:cs="宋体" w:hint="eastAsia"/>
          <w:b/>
          <w:color w:val="000000"/>
          <w:kern w:val="0"/>
          <w:sz w:val="24"/>
          <w:szCs w:val="24"/>
          <w:u w:val="single"/>
        </w:rPr>
        <w:t xml:space="preserve">                                       </w:t>
      </w:r>
    </w:p>
    <w:p w:rsidR="00BD5830" w:rsidRDefault="0048191B">
      <w:pPr>
        <w:spacing w:line="560" w:lineRule="exact"/>
        <w:rPr>
          <w:rFonts w:ascii="宋体" w:hAnsi="宋体" w:cs="宋体"/>
          <w:b/>
          <w:color w:val="000000"/>
          <w:kern w:val="0"/>
          <w:sz w:val="24"/>
          <w:szCs w:val="24"/>
          <w:u w:val="single"/>
        </w:rPr>
      </w:pPr>
      <w:r>
        <w:rPr>
          <w:rFonts w:ascii="宋体" w:hAnsi="宋体" w:cs="宋体" w:hint="eastAsia"/>
          <w:b/>
          <w:color w:val="000000"/>
          <w:kern w:val="0"/>
          <w:sz w:val="24"/>
          <w:szCs w:val="24"/>
        </w:rPr>
        <w:t>联</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系</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人：</w:t>
      </w:r>
      <w:r>
        <w:rPr>
          <w:rFonts w:ascii="宋体" w:hAnsi="宋体" w:cs="宋体" w:hint="eastAsia"/>
          <w:b/>
          <w:color w:val="000000"/>
          <w:kern w:val="0"/>
          <w:sz w:val="24"/>
          <w:szCs w:val="24"/>
          <w:u w:val="single"/>
        </w:rPr>
        <w:t xml:space="preserve">                                       </w:t>
      </w:r>
    </w:p>
    <w:p w:rsidR="00BD5830" w:rsidRDefault="0048191B">
      <w:pPr>
        <w:spacing w:line="560" w:lineRule="exact"/>
        <w:rPr>
          <w:rFonts w:ascii="宋体" w:hAnsi="宋体" w:cs="宋体"/>
          <w:b/>
          <w:color w:val="000000"/>
          <w:sz w:val="24"/>
          <w:szCs w:val="24"/>
          <w:u w:val="single"/>
        </w:rPr>
      </w:pPr>
      <w:r>
        <w:rPr>
          <w:rFonts w:ascii="宋体" w:hAnsi="宋体" w:cs="宋体" w:hint="eastAsia"/>
          <w:b/>
          <w:color w:val="000000"/>
          <w:sz w:val="24"/>
          <w:szCs w:val="24"/>
        </w:rPr>
        <w:t>电</w:t>
      </w:r>
      <w:r>
        <w:rPr>
          <w:rFonts w:ascii="宋体" w:hAnsi="宋体" w:cs="宋体" w:hint="eastAsia"/>
          <w:b/>
          <w:color w:val="000000"/>
          <w:sz w:val="24"/>
          <w:szCs w:val="24"/>
        </w:rPr>
        <w:t xml:space="preserve">    </w:t>
      </w:r>
      <w:r>
        <w:rPr>
          <w:rFonts w:ascii="宋体" w:hAnsi="宋体" w:cs="宋体" w:hint="eastAsia"/>
          <w:b/>
          <w:color w:val="000000"/>
          <w:sz w:val="24"/>
          <w:szCs w:val="24"/>
        </w:rPr>
        <w:t>话：</w:t>
      </w:r>
      <w:r>
        <w:rPr>
          <w:rFonts w:ascii="宋体" w:hAnsi="宋体" w:cs="宋体" w:hint="eastAsia"/>
          <w:b/>
          <w:color w:val="000000"/>
          <w:sz w:val="24"/>
          <w:szCs w:val="24"/>
          <w:u w:val="single"/>
        </w:rPr>
        <w:t xml:space="preserve">                                       </w:t>
      </w:r>
    </w:p>
    <w:p w:rsidR="00BD5830" w:rsidRDefault="0048191B">
      <w:pPr>
        <w:spacing w:line="560" w:lineRule="exact"/>
        <w:rPr>
          <w:rFonts w:ascii="宋体" w:hAnsi="宋体" w:cs="宋体"/>
          <w:b/>
          <w:color w:val="000000"/>
          <w:sz w:val="24"/>
          <w:szCs w:val="24"/>
        </w:rPr>
      </w:pPr>
      <w:r>
        <w:rPr>
          <w:rFonts w:ascii="宋体" w:hAnsi="宋体" w:cs="宋体" w:hint="eastAsia"/>
          <w:b/>
          <w:color w:val="000000"/>
          <w:sz w:val="24"/>
          <w:szCs w:val="24"/>
        </w:rPr>
        <w:t xml:space="preserve">   </w:t>
      </w:r>
    </w:p>
    <w:p w:rsidR="00BD5830" w:rsidRDefault="0048191B">
      <w:pPr>
        <w:spacing w:line="560" w:lineRule="exact"/>
        <w:rPr>
          <w:rFonts w:ascii="宋体" w:hAnsi="宋体" w:cs="宋体"/>
          <w:b/>
          <w:color w:val="000000"/>
          <w:sz w:val="24"/>
          <w:szCs w:val="24"/>
          <w:u w:val="single"/>
        </w:rPr>
      </w:pPr>
      <w:r>
        <w:rPr>
          <w:rFonts w:ascii="宋体" w:hAnsi="宋体" w:cs="宋体" w:hint="eastAsia"/>
          <w:b/>
          <w:color w:val="000000"/>
          <w:sz w:val="24"/>
          <w:szCs w:val="24"/>
        </w:rPr>
        <w:t>销</w:t>
      </w:r>
      <w:r>
        <w:rPr>
          <w:rFonts w:ascii="宋体" w:hAnsi="宋体" w:cs="宋体" w:hint="eastAsia"/>
          <w:b/>
          <w:color w:val="000000"/>
          <w:sz w:val="24"/>
          <w:szCs w:val="24"/>
        </w:rPr>
        <w:t xml:space="preserve"> </w:t>
      </w:r>
      <w:r>
        <w:rPr>
          <w:rFonts w:ascii="宋体" w:hAnsi="宋体" w:cs="宋体" w:hint="eastAsia"/>
          <w:b/>
          <w:color w:val="000000"/>
          <w:sz w:val="24"/>
          <w:szCs w:val="24"/>
        </w:rPr>
        <w:t>售</w:t>
      </w:r>
      <w:r>
        <w:rPr>
          <w:rFonts w:ascii="宋体" w:hAnsi="宋体" w:cs="宋体" w:hint="eastAsia"/>
          <w:b/>
          <w:color w:val="000000"/>
          <w:sz w:val="24"/>
          <w:szCs w:val="24"/>
        </w:rPr>
        <w:t xml:space="preserve"> </w:t>
      </w:r>
      <w:r>
        <w:rPr>
          <w:rFonts w:ascii="宋体" w:hAnsi="宋体" w:cs="宋体" w:hint="eastAsia"/>
          <w:b/>
          <w:color w:val="000000"/>
          <w:sz w:val="24"/>
          <w:szCs w:val="24"/>
        </w:rPr>
        <w:t>方：</w:t>
      </w:r>
      <w:r>
        <w:rPr>
          <w:rFonts w:ascii="宋体" w:hAnsi="宋体" w:cs="宋体" w:hint="eastAsia"/>
          <w:b/>
          <w:color w:val="000000"/>
          <w:sz w:val="24"/>
          <w:szCs w:val="24"/>
          <w:u w:val="single"/>
        </w:rPr>
        <w:t xml:space="preserve">                                        </w:t>
      </w:r>
      <w:r>
        <w:rPr>
          <w:rFonts w:ascii="宋体" w:hAnsi="宋体" w:cs="宋体" w:hint="eastAsia"/>
          <w:b/>
          <w:color w:val="000000"/>
          <w:sz w:val="24"/>
          <w:szCs w:val="24"/>
        </w:rPr>
        <w:t>（以下简称乙方）</w:t>
      </w:r>
    </w:p>
    <w:p w:rsidR="00BD5830" w:rsidRDefault="0048191B">
      <w:pPr>
        <w:spacing w:line="400" w:lineRule="exact"/>
        <w:rPr>
          <w:rFonts w:ascii="宋体" w:hAnsi="宋体" w:cs="宋体"/>
          <w:b/>
          <w:bCs/>
          <w:color w:val="000000"/>
          <w:sz w:val="24"/>
          <w:szCs w:val="24"/>
          <w:u w:val="single"/>
        </w:rPr>
      </w:pPr>
      <w:r>
        <w:rPr>
          <w:rFonts w:ascii="宋体" w:hAnsi="宋体" w:cs="宋体" w:hint="eastAsia"/>
          <w:b/>
          <w:bCs/>
          <w:color w:val="000000"/>
          <w:sz w:val="24"/>
          <w:szCs w:val="24"/>
        </w:rPr>
        <w:t>地</w:t>
      </w:r>
      <w:r>
        <w:rPr>
          <w:rFonts w:ascii="宋体" w:hAnsi="宋体" w:cs="宋体" w:hint="eastAsia"/>
          <w:b/>
          <w:bCs/>
          <w:color w:val="000000"/>
          <w:sz w:val="24"/>
          <w:szCs w:val="24"/>
        </w:rPr>
        <w:t xml:space="preserve">    </w:t>
      </w:r>
      <w:r>
        <w:rPr>
          <w:rFonts w:ascii="宋体" w:hAnsi="宋体" w:cs="宋体" w:hint="eastAsia"/>
          <w:b/>
          <w:bCs/>
          <w:color w:val="000000"/>
          <w:sz w:val="24"/>
          <w:szCs w:val="24"/>
        </w:rPr>
        <w:t>址：</w:t>
      </w:r>
      <w:r>
        <w:rPr>
          <w:rFonts w:ascii="宋体" w:hAnsi="宋体" w:cs="宋体" w:hint="eastAsia"/>
          <w:b/>
          <w:bCs/>
          <w:color w:val="000000"/>
          <w:sz w:val="24"/>
          <w:szCs w:val="24"/>
          <w:u w:val="single"/>
        </w:rPr>
        <w:t xml:space="preserve">                                        </w:t>
      </w:r>
    </w:p>
    <w:p w:rsidR="00BD5830" w:rsidRDefault="0048191B">
      <w:pPr>
        <w:spacing w:line="400" w:lineRule="exact"/>
        <w:rPr>
          <w:rFonts w:ascii="宋体" w:hAnsi="宋体" w:cs="宋体"/>
          <w:b/>
          <w:bCs/>
          <w:color w:val="000000"/>
          <w:sz w:val="24"/>
          <w:szCs w:val="24"/>
          <w:u w:val="single"/>
        </w:rPr>
      </w:pPr>
      <w:r>
        <w:rPr>
          <w:rFonts w:ascii="宋体" w:hAnsi="宋体" w:cs="宋体" w:hint="eastAsia"/>
          <w:b/>
          <w:bCs/>
          <w:color w:val="000000"/>
          <w:sz w:val="24"/>
          <w:szCs w:val="24"/>
        </w:rPr>
        <w:t>联</w:t>
      </w:r>
      <w:r>
        <w:rPr>
          <w:rFonts w:ascii="宋体" w:hAnsi="宋体" w:cs="宋体" w:hint="eastAsia"/>
          <w:b/>
          <w:bCs/>
          <w:color w:val="000000"/>
          <w:sz w:val="24"/>
          <w:szCs w:val="24"/>
        </w:rPr>
        <w:t xml:space="preserve"> </w:t>
      </w:r>
      <w:r>
        <w:rPr>
          <w:rFonts w:ascii="宋体" w:hAnsi="宋体" w:cs="宋体" w:hint="eastAsia"/>
          <w:b/>
          <w:bCs/>
          <w:color w:val="000000"/>
          <w:sz w:val="24"/>
          <w:szCs w:val="24"/>
        </w:rPr>
        <w:t>系</w:t>
      </w:r>
      <w:r>
        <w:rPr>
          <w:rFonts w:ascii="宋体" w:hAnsi="宋体" w:cs="宋体" w:hint="eastAsia"/>
          <w:b/>
          <w:bCs/>
          <w:color w:val="000000"/>
          <w:sz w:val="24"/>
          <w:szCs w:val="24"/>
        </w:rPr>
        <w:t xml:space="preserve"> </w:t>
      </w:r>
      <w:r>
        <w:rPr>
          <w:rFonts w:ascii="宋体" w:hAnsi="宋体" w:cs="宋体" w:hint="eastAsia"/>
          <w:b/>
          <w:bCs/>
          <w:color w:val="000000"/>
          <w:sz w:val="24"/>
          <w:szCs w:val="24"/>
        </w:rPr>
        <w:t>人：</w:t>
      </w:r>
      <w:r>
        <w:rPr>
          <w:rFonts w:ascii="宋体" w:hAnsi="宋体" w:cs="宋体" w:hint="eastAsia"/>
          <w:b/>
          <w:bCs/>
          <w:color w:val="000000"/>
          <w:sz w:val="24"/>
          <w:szCs w:val="24"/>
          <w:u w:val="single"/>
        </w:rPr>
        <w:t xml:space="preserve">                                     </w:t>
      </w:r>
    </w:p>
    <w:p w:rsidR="00BD5830" w:rsidRDefault="0048191B">
      <w:pPr>
        <w:spacing w:line="400" w:lineRule="exact"/>
        <w:rPr>
          <w:rFonts w:ascii="宋体" w:hAnsi="宋体" w:cs="宋体"/>
          <w:b/>
          <w:bCs/>
          <w:color w:val="000000"/>
          <w:sz w:val="24"/>
          <w:szCs w:val="24"/>
        </w:rPr>
      </w:pPr>
      <w:r>
        <w:rPr>
          <w:rFonts w:ascii="宋体" w:hAnsi="宋体" w:cs="宋体" w:hint="eastAsia"/>
          <w:b/>
          <w:bCs/>
          <w:color w:val="000000"/>
          <w:sz w:val="24"/>
          <w:szCs w:val="24"/>
        </w:rPr>
        <w:t>电</w:t>
      </w:r>
      <w:r>
        <w:rPr>
          <w:rFonts w:ascii="宋体" w:hAnsi="宋体" w:cs="宋体" w:hint="eastAsia"/>
          <w:b/>
          <w:bCs/>
          <w:color w:val="000000"/>
          <w:sz w:val="24"/>
          <w:szCs w:val="24"/>
        </w:rPr>
        <w:t xml:space="preserve">    </w:t>
      </w:r>
      <w:r>
        <w:rPr>
          <w:rFonts w:ascii="宋体" w:hAnsi="宋体" w:cs="宋体" w:hint="eastAsia"/>
          <w:b/>
          <w:bCs/>
          <w:color w:val="000000"/>
          <w:sz w:val="24"/>
          <w:szCs w:val="24"/>
        </w:rPr>
        <w:t>话：</w:t>
      </w:r>
      <w:r>
        <w:rPr>
          <w:rFonts w:ascii="宋体" w:hAnsi="宋体" w:cs="宋体" w:hint="eastAsia"/>
          <w:b/>
          <w:bCs/>
          <w:color w:val="000000"/>
          <w:sz w:val="24"/>
          <w:szCs w:val="24"/>
          <w:u w:val="single"/>
        </w:rPr>
        <w:t xml:space="preserve">                                       </w:t>
      </w:r>
    </w:p>
    <w:p w:rsidR="00BD5830" w:rsidRDefault="0048191B">
      <w:pPr>
        <w:spacing w:line="360" w:lineRule="auto"/>
        <w:rPr>
          <w:rFonts w:ascii="宋体" w:hAnsi="宋体" w:cs="宋体"/>
          <w:b/>
          <w:color w:val="000000"/>
          <w:szCs w:val="21"/>
        </w:rPr>
      </w:pPr>
      <w:r>
        <w:rPr>
          <w:rFonts w:ascii="宋体" w:hAnsi="宋体" w:hint="eastAsia"/>
          <w:color w:val="000000"/>
          <w:szCs w:val="21"/>
        </w:rPr>
        <w:t xml:space="preserve"> </w:t>
      </w:r>
      <w:r>
        <w:rPr>
          <w:rFonts w:ascii="宋体" w:hAnsi="宋体" w:cs="宋体" w:hint="eastAsia"/>
          <w:color w:val="000000"/>
          <w:szCs w:val="21"/>
        </w:rPr>
        <w:t xml:space="preserve">  </w:t>
      </w:r>
      <w:r>
        <w:rPr>
          <w:rFonts w:ascii="宋体" w:hAnsi="宋体" w:cs="宋体" w:hint="eastAsia"/>
          <w:color w:val="000000"/>
          <w:szCs w:val="21"/>
        </w:rPr>
        <w:t>依据《中华人民共和国民法典》及相关法律法规的规定，就甲方向乙方采购产品事宜，双方在平等协商的基础上，达成如下约定：</w:t>
      </w:r>
    </w:p>
    <w:p w:rsidR="00BD5830" w:rsidRDefault="0048191B">
      <w:pPr>
        <w:spacing w:line="360" w:lineRule="auto"/>
        <w:rPr>
          <w:rFonts w:ascii="宋体" w:hAnsi="宋体" w:cs="宋体"/>
          <w:color w:val="000000"/>
          <w:szCs w:val="21"/>
          <w:highlight w:val="yellow"/>
        </w:rPr>
      </w:pPr>
      <w:r>
        <w:rPr>
          <w:rFonts w:ascii="宋体" w:hAnsi="宋体" w:cs="宋体" w:hint="eastAsia"/>
          <w:color w:val="000000"/>
          <w:szCs w:val="21"/>
        </w:rPr>
        <w:t>一、甲方向乙方采购产品的订单内容：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137"/>
        <w:gridCol w:w="1490"/>
        <w:gridCol w:w="885"/>
        <w:gridCol w:w="869"/>
        <w:gridCol w:w="1137"/>
        <w:gridCol w:w="907"/>
        <w:gridCol w:w="1266"/>
      </w:tblGrid>
      <w:tr w:rsidR="00BD5830">
        <w:trPr>
          <w:trHeight w:val="491"/>
        </w:trPr>
        <w:tc>
          <w:tcPr>
            <w:tcW w:w="503" w:type="pct"/>
            <w:vAlign w:val="center"/>
          </w:tcPr>
          <w:p w:rsidR="00BD5830" w:rsidRDefault="0048191B">
            <w:pPr>
              <w:widowControl/>
              <w:spacing w:line="360" w:lineRule="auto"/>
              <w:textAlignment w:val="center"/>
              <w:rPr>
                <w:rFonts w:ascii="宋体" w:hAnsi="宋体" w:cs="宋体"/>
                <w:color w:val="000000"/>
                <w:szCs w:val="21"/>
              </w:rPr>
            </w:pPr>
            <w:r>
              <w:rPr>
                <w:rFonts w:ascii="宋体" w:hAnsi="宋体" w:cs="宋体" w:hint="eastAsia"/>
                <w:color w:val="000000"/>
                <w:szCs w:val="21"/>
              </w:rPr>
              <w:t>序号</w:t>
            </w:r>
          </w:p>
        </w:tc>
        <w:tc>
          <w:tcPr>
            <w:tcW w:w="679" w:type="pct"/>
            <w:vAlign w:val="center"/>
          </w:tcPr>
          <w:p w:rsidR="00BD5830" w:rsidRDefault="0048191B">
            <w:pPr>
              <w:widowControl/>
              <w:spacing w:line="360" w:lineRule="auto"/>
              <w:textAlignment w:val="center"/>
              <w:rPr>
                <w:rFonts w:ascii="宋体" w:hAnsi="宋体" w:cs="宋体"/>
                <w:color w:val="000000"/>
                <w:szCs w:val="21"/>
              </w:rPr>
            </w:pPr>
            <w:r>
              <w:rPr>
                <w:rFonts w:ascii="宋体" w:hAnsi="宋体" w:cs="宋体" w:hint="eastAsia"/>
                <w:color w:val="000000"/>
                <w:szCs w:val="21"/>
              </w:rPr>
              <w:t>品类</w:t>
            </w:r>
          </w:p>
        </w:tc>
        <w:tc>
          <w:tcPr>
            <w:tcW w:w="886" w:type="pct"/>
            <w:vAlign w:val="center"/>
          </w:tcPr>
          <w:p w:rsidR="00BD5830" w:rsidRDefault="0048191B">
            <w:pPr>
              <w:widowControl/>
              <w:spacing w:line="360" w:lineRule="auto"/>
              <w:textAlignment w:val="center"/>
              <w:rPr>
                <w:rFonts w:ascii="宋体" w:hAnsi="宋体" w:cs="宋体"/>
                <w:color w:val="000000"/>
                <w:szCs w:val="21"/>
              </w:rPr>
            </w:pPr>
            <w:r>
              <w:rPr>
                <w:rFonts w:ascii="宋体" w:hAnsi="宋体" w:cs="宋体" w:hint="eastAsia"/>
                <w:color w:val="000000"/>
                <w:szCs w:val="21"/>
              </w:rPr>
              <w:t>品牌行号</w:t>
            </w:r>
          </w:p>
        </w:tc>
        <w:tc>
          <w:tcPr>
            <w:tcW w:w="531" w:type="pct"/>
            <w:vAlign w:val="center"/>
          </w:tcPr>
          <w:p w:rsidR="00BD5830" w:rsidRDefault="0048191B">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单位</w:t>
            </w:r>
          </w:p>
        </w:tc>
        <w:tc>
          <w:tcPr>
            <w:tcW w:w="522" w:type="pct"/>
            <w:vAlign w:val="center"/>
          </w:tcPr>
          <w:p w:rsidR="00BD5830" w:rsidRDefault="0048191B">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数量</w:t>
            </w:r>
          </w:p>
        </w:tc>
        <w:tc>
          <w:tcPr>
            <w:tcW w:w="679" w:type="pct"/>
            <w:vAlign w:val="center"/>
          </w:tcPr>
          <w:p w:rsidR="00BD5830" w:rsidRDefault="0048191B">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单价（元）</w:t>
            </w:r>
          </w:p>
        </w:tc>
        <w:tc>
          <w:tcPr>
            <w:tcW w:w="544" w:type="pct"/>
            <w:vAlign w:val="center"/>
          </w:tcPr>
          <w:p w:rsidR="00BD5830" w:rsidRDefault="0048191B">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金额（元）</w:t>
            </w:r>
          </w:p>
        </w:tc>
        <w:tc>
          <w:tcPr>
            <w:tcW w:w="656" w:type="pct"/>
            <w:vAlign w:val="center"/>
          </w:tcPr>
          <w:p w:rsidR="00BD5830" w:rsidRDefault="0048191B">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备注</w:t>
            </w:r>
          </w:p>
        </w:tc>
      </w:tr>
      <w:tr w:rsidR="00BD5830">
        <w:trPr>
          <w:trHeight w:val="491"/>
        </w:trPr>
        <w:tc>
          <w:tcPr>
            <w:tcW w:w="503" w:type="pct"/>
            <w:vAlign w:val="center"/>
          </w:tcPr>
          <w:p w:rsidR="00BD5830" w:rsidRDefault="0048191B">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1</w:t>
            </w:r>
          </w:p>
        </w:tc>
        <w:tc>
          <w:tcPr>
            <w:tcW w:w="679" w:type="pct"/>
            <w:vAlign w:val="center"/>
          </w:tcPr>
          <w:p w:rsidR="00BD5830" w:rsidRDefault="0048191B">
            <w:pPr>
              <w:widowControl/>
              <w:spacing w:line="360" w:lineRule="auto"/>
              <w:textAlignment w:val="center"/>
              <w:rPr>
                <w:rFonts w:ascii="宋体" w:hAnsi="宋体" w:cs="宋体"/>
                <w:color w:val="000000"/>
                <w:szCs w:val="21"/>
              </w:rPr>
            </w:pPr>
            <w:r>
              <w:rPr>
                <w:rFonts w:ascii="宋体" w:hAnsi="宋体" w:cs="宋体" w:hint="eastAsia"/>
                <w:color w:val="000000"/>
                <w:szCs w:val="21"/>
              </w:rPr>
              <w:t>羽毛球场地胶</w:t>
            </w:r>
          </w:p>
        </w:tc>
        <w:tc>
          <w:tcPr>
            <w:tcW w:w="886" w:type="pct"/>
            <w:vAlign w:val="center"/>
          </w:tcPr>
          <w:p w:rsidR="00BD5830" w:rsidRDefault="0048191B">
            <w:pPr>
              <w:widowControl/>
              <w:spacing w:line="360" w:lineRule="auto"/>
              <w:textAlignment w:val="center"/>
              <w:rPr>
                <w:rFonts w:ascii="宋体" w:hAnsi="宋体" w:cs="宋体"/>
                <w:color w:val="000000"/>
                <w:szCs w:val="21"/>
              </w:rPr>
            </w:pPr>
            <w:proofErr w:type="gramStart"/>
            <w:r>
              <w:rPr>
                <w:rFonts w:ascii="宋体" w:hAnsi="宋体" w:cs="宋体" w:hint="eastAsia"/>
                <w:color w:val="000000"/>
                <w:szCs w:val="21"/>
              </w:rPr>
              <w:t>英利奥</w:t>
            </w:r>
            <w:proofErr w:type="gramEnd"/>
            <w:r>
              <w:rPr>
                <w:rFonts w:ascii="宋体" w:hAnsi="宋体" w:cs="宋体" w:hint="eastAsia"/>
                <w:color w:val="000000"/>
                <w:szCs w:val="21"/>
              </w:rPr>
              <w:t>羽毛球场地胶水</w:t>
            </w:r>
            <w:r>
              <w:rPr>
                <w:rFonts w:ascii="宋体" w:hAnsi="宋体" w:cs="宋体" w:hint="eastAsia"/>
                <w:color w:val="000000"/>
                <w:szCs w:val="21"/>
              </w:rPr>
              <w:t>晶</w:t>
            </w:r>
            <w:r>
              <w:rPr>
                <w:rFonts w:ascii="宋体" w:hAnsi="宋体" w:cs="宋体" w:hint="eastAsia"/>
                <w:color w:val="000000"/>
                <w:szCs w:val="21"/>
              </w:rPr>
              <w:t>砂</w:t>
            </w:r>
            <w:r>
              <w:rPr>
                <w:rFonts w:ascii="宋体" w:hAnsi="宋体" w:cs="宋体" w:hint="eastAsia"/>
                <w:color w:val="000000"/>
                <w:szCs w:val="21"/>
              </w:rPr>
              <w:t>5.0mm</w:t>
            </w:r>
            <w:r>
              <w:rPr>
                <w:rFonts w:ascii="宋体" w:hAnsi="宋体" w:cs="宋体" w:hint="eastAsia"/>
                <w:color w:val="000000"/>
                <w:szCs w:val="21"/>
              </w:rPr>
              <w:t>防滑耐磨</w:t>
            </w:r>
          </w:p>
        </w:tc>
        <w:tc>
          <w:tcPr>
            <w:tcW w:w="531" w:type="pct"/>
            <w:vAlign w:val="center"/>
          </w:tcPr>
          <w:p w:rsidR="00BD5830" w:rsidRDefault="0048191B">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平方米</w:t>
            </w:r>
          </w:p>
        </w:tc>
        <w:tc>
          <w:tcPr>
            <w:tcW w:w="522" w:type="pct"/>
            <w:vAlign w:val="center"/>
          </w:tcPr>
          <w:p w:rsidR="00BD5830" w:rsidRDefault="0048191B">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108*2</w:t>
            </w:r>
          </w:p>
        </w:tc>
        <w:tc>
          <w:tcPr>
            <w:tcW w:w="679" w:type="pct"/>
            <w:vAlign w:val="center"/>
          </w:tcPr>
          <w:p w:rsidR="00BD5830" w:rsidRDefault="00BD5830">
            <w:pPr>
              <w:widowControl/>
              <w:spacing w:line="360" w:lineRule="auto"/>
              <w:jc w:val="center"/>
              <w:textAlignment w:val="center"/>
              <w:rPr>
                <w:rFonts w:ascii="宋体" w:hAnsi="宋体" w:cs="宋体"/>
                <w:color w:val="000000"/>
                <w:szCs w:val="21"/>
              </w:rPr>
            </w:pPr>
          </w:p>
        </w:tc>
        <w:tc>
          <w:tcPr>
            <w:tcW w:w="544" w:type="pct"/>
            <w:vAlign w:val="center"/>
          </w:tcPr>
          <w:p w:rsidR="00BD5830" w:rsidRDefault="00BD5830">
            <w:pPr>
              <w:widowControl/>
              <w:spacing w:line="360" w:lineRule="auto"/>
              <w:jc w:val="center"/>
              <w:textAlignment w:val="center"/>
              <w:rPr>
                <w:rFonts w:ascii="宋体" w:hAnsi="宋体" w:cs="宋体"/>
                <w:color w:val="000000"/>
                <w:szCs w:val="21"/>
              </w:rPr>
            </w:pPr>
          </w:p>
        </w:tc>
        <w:tc>
          <w:tcPr>
            <w:tcW w:w="656" w:type="pct"/>
            <w:vAlign w:val="center"/>
          </w:tcPr>
          <w:p w:rsidR="00BD5830" w:rsidRDefault="0048191B">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个场地为羽毛球标准场地</w:t>
            </w:r>
          </w:p>
        </w:tc>
      </w:tr>
      <w:tr w:rsidR="00BD5830">
        <w:trPr>
          <w:trHeight w:val="624"/>
        </w:trPr>
        <w:tc>
          <w:tcPr>
            <w:tcW w:w="503" w:type="pct"/>
            <w:vAlign w:val="center"/>
          </w:tcPr>
          <w:p w:rsidR="00BD5830" w:rsidRDefault="0048191B">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2</w:t>
            </w:r>
          </w:p>
        </w:tc>
        <w:tc>
          <w:tcPr>
            <w:tcW w:w="679" w:type="pct"/>
            <w:vAlign w:val="center"/>
          </w:tcPr>
          <w:p w:rsidR="00BD5830" w:rsidRDefault="0048191B">
            <w:pPr>
              <w:widowControl/>
              <w:spacing w:line="360" w:lineRule="auto"/>
              <w:textAlignment w:val="center"/>
              <w:rPr>
                <w:rFonts w:ascii="宋体" w:hAnsi="宋体" w:cs="宋体"/>
                <w:color w:val="000000"/>
                <w:szCs w:val="21"/>
              </w:rPr>
            </w:pPr>
            <w:r>
              <w:rPr>
                <w:rFonts w:ascii="宋体" w:hAnsi="宋体" w:cs="宋体" w:hint="eastAsia"/>
                <w:color w:val="000000"/>
                <w:szCs w:val="21"/>
              </w:rPr>
              <w:t>乒乓球场地胶</w:t>
            </w:r>
          </w:p>
        </w:tc>
        <w:tc>
          <w:tcPr>
            <w:tcW w:w="886" w:type="pct"/>
            <w:vAlign w:val="center"/>
          </w:tcPr>
          <w:p w:rsidR="00BD5830" w:rsidRDefault="0048191B">
            <w:pPr>
              <w:widowControl/>
              <w:spacing w:line="360" w:lineRule="auto"/>
              <w:textAlignment w:val="center"/>
              <w:rPr>
                <w:rFonts w:ascii="宋体" w:hAnsi="宋体" w:cs="宋体"/>
                <w:color w:val="000000"/>
                <w:szCs w:val="21"/>
              </w:rPr>
            </w:pPr>
            <w:r>
              <w:rPr>
                <w:rFonts w:ascii="宋体" w:hAnsi="宋体" w:cs="宋体" w:hint="eastAsia"/>
                <w:color w:val="000000"/>
                <w:szCs w:val="21"/>
              </w:rPr>
              <w:t>双鱼</w:t>
            </w:r>
            <w:proofErr w:type="gramStart"/>
            <w:r>
              <w:rPr>
                <w:rFonts w:ascii="宋体" w:hAnsi="宋体" w:cs="宋体" w:hint="eastAsia"/>
                <w:color w:val="000000"/>
                <w:szCs w:val="21"/>
              </w:rPr>
              <w:t>乓</w:t>
            </w:r>
            <w:proofErr w:type="gramEnd"/>
            <w:r>
              <w:rPr>
                <w:rFonts w:ascii="宋体" w:hAnsi="宋体" w:cs="宋体" w:hint="eastAsia"/>
                <w:color w:val="000000"/>
                <w:szCs w:val="21"/>
              </w:rPr>
              <w:t>球场地胶</w:t>
            </w:r>
            <w:r>
              <w:rPr>
                <w:rFonts w:ascii="宋体" w:hAnsi="宋体" w:cs="宋体" w:hint="eastAsia"/>
                <w:color w:val="000000"/>
                <w:szCs w:val="21"/>
              </w:rPr>
              <w:t xml:space="preserve"> </w:t>
            </w:r>
            <w:r>
              <w:rPr>
                <w:rFonts w:ascii="宋体" w:hAnsi="宋体" w:cs="宋体" w:hint="eastAsia"/>
                <w:color w:val="000000"/>
                <w:szCs w:val="21"/>
              </w:rPr>
              <w:t>经济宝石纹（红色）</w:t>
            </w:r>
            <w:r>
              <w:rPr>
                <w:rFonts w:ascii="宋体" w:hAnsi="宋体" w:cs="宋体" w:hint="eastAsia"/>
                <w:color w:val="000000"/>
                <w:szCs w:val="21"/>
              </w:rPr>
              <w:t>4.5mm</w:t>
            </w:r>
          </w:p>
        </w:tc>
        <w:tc>
          <w:tcPr>
            <w:tcW w:w="531" w:type="pct"/>
            <w:vAlign w:val="center"/>
          </w:tcPr>
          <w:p w:rsidR="00BD5830" w:rsidRDefault="0048191B">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平方米</w:t>
            </w:r>
          </w:p>
        </w:tc>
        <w:tc>
          <w:tcPr>
            <w:tcW w:w="522" w:type="pct"/>
            <w:vAlign w:val="center"/>
          </w:tcPr>
          <w:p w:rsidR="00BD5830" w:rsidRDefault="0048191B">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105*1</w:t>
            </w:r>
          </w:p>
        </w:tc>
        <w:tc>
          <w:tcPr>
            <w:tcW w:w="679" w:type="pct"/>
            <w:vAlign w:val="center"/>
          </w:tcPr>
          <w:p w:rsidR="00BD5830" w:rsidRDefault="00BD5830">
            <w:pPr>
              <w:widowControl/>
              <w:spacing w:line="360" w:lineRule="auto"/>
              <w:jc w:val="center"/>
              <w:textAlignment w:val="center"/>
              <w:rPr>
                <w:rFonts w:ascii="宋体" w:hAnsi="宋体" w:cs="宋体"/>
                <w:color w:val="000000"/>
                <w:szCs w:val="21"/>
              </w:rPr>
            </w:pPr>
          </w:p>
        </w:tc>
        <w:tc>
          <w:tcPr>
            <w:tcW w:w="544" w:type="pct"/>
            <w:vAlign w:val="center"/>
          </w:tcPr>
          <w:p w:rsidR="00BD5830" w:rsidRDefault="00BD5830">
            <w:pPr>
              <w:widowControl/>
              <w:spacing w:line="360" w:lineRule="auto"/>
              <w:jc w:val="center"/>
              <w:textAlignment w:val="center"/>
              <w:rPr>
                <w:rFonts w:ascii="宋体" w:hAnsi="宋体" w:cs="宋体"/>
                <w:color w:val="000000"/>
                <w:szCs w:val="21"/>
              </w:rPr>
            </w:pPr>
          </w:p>
        </w:tc>
        <w:tc>
          <w:tcPr>
            <w:tcW w:w="656" w:type="pct"/>
            <w:vAlign w:val="center"/>
          </w:tcPr>
          <w:p w:rsidR="00BD5830" w:rsidRDefault="0048191B">
            <w:pPr>
              <w:widowControl/>
              <w:spacing w:line="360" w:lineRule="auto"/>
              <w:jc w:val="center"/>
              <w:textAlignment w:val="center"/>
              <w:rPr>
                <w:rFonts w:ascii="宋体" w:hAnsi="宋体" w:cs="宋体"/>
                <w:color w:val="000000"/>
                <w:szCs w:val="21"/>
              </w:rPr>
            </w:pPr>
            <w:r>
              <w:rPr>
                <w:rFonts w:ascii="宋体" w:hAnsi="宋体" w:cs="宋体" w:hint="eastAsia"/>
                <w:color w:val="000000"/>
                <w:szCs w:val="21"/>
              </w:rPr>
              <w:t>场地面积约为</w:t>
            </w:r>
            <w:r>
              <w:rPr>
                <w:rFonts w:ascii="宋体" w:hAnsi="宋体" w:cs="宋体" w:hint="eastAsia"/>
                <w:color w:val="000000"/>
                <w:szCs w:val="21"/>
              </w:rPr>
              <w:t>6.6m*16m</w:t>
            </w:r>
            <w:r>
              <w:rPr>
                <w:rFonts w:ascii="宋体" w:hAnsi="宋体" w:cs="宋体" w:hint="eastAsia"/>
                <w:color w:val="000000"/>
                <w:szCs w:val="21"/>
              </w:rPr>
              <w:t>，需要裁剪部分承重</w:t>
            </w:r>
            <w:proofErr w:type="gramStart"/>
            <w:r>
              <w:rPr>
                <w:rFonts w:ascii="宋体" w:hAnsi="宋体" w:cs="宋体" w:hint="eastAsia"/>
                <w:color w:val="000000"/>
                <w:szCs w:val="21"/>
              </w:rPr>
              <w:t>柱突出</w:t>
            </w:r>
            <w:proofErr w:type="gramEnd"/>
            <w:r>
              <w:rPr>
                <w:rFonts w:ascii="宋体" w:hAnsi="宋体" w:cs="宋体" w:hint="eastAsia"/>
                <w:color w:val="000000"/>
                <w:szCs w:val="21"/>
              </w:rPr>
              <w:t>区域</w:t>
            </w:r>
          </w:p>
        </w:tc>
      </w:tr>
      <w:tr w:rsidR="00BD5830">
        <w:trPr>
          <w:trHeight w:val="386"/>
        </w:trPr>
        <w:tc>
          <w:tcPr>
            <w:tcW w:w="503" w:type="pct"/>
            <w:vAlign w:val="center"/>
          </w:tcPr>
          <w:p w:rsidR="00BD5830" w:rsidRDefault="00BD5830">
            <w:pPr>
              <w:widowControl/>
              <w:spacing w:line="360" w:lineRule="auto"/>
              <w:textAlignment w:val="center"/>
              <w:rPr>
                <w:rFonts w:ascii="宋体" w:hAnsi="宋体" w:cs="宋体"/>
                <w:color w:val="000000"/>
                <w:kern w:val="0"/>
                <w:szCs w:val="21"/>
                <w:lang w:bidi="ar"/>
              </w:rPr>
            </w:pPr>
          </w:p>
        </w:tc>
        <w:tc>
          <w:tcPr>
            <w:tcW w:w="4497" w:type="pct"/>
            <w:gridSpan w:val="7"/>
            <w:vAlign w:val="center"/>
          </w:tcPr>
          <w:p w:rsidR="00BD5830" w:rsidRDefault="0048191B">
            <w:pPr>
              <w:widowControl/>
              <w:spacing w:line="360" w:lineRule="auto"/>
              <w:textAlignment w:val="center"/>
              <w:rPr>
                <w:rFonts w:ascii="宋体" w:hAnsi="宋体" w:cs="宋体"/>
                <w:color w:val="000000"/>
                <w:szCs w:val="21"/>
              </w:rPr>
            </w:pPr>
            <w:r>
              <w:rPr>
                <w:rFonts w:ascii="宋体" w:hAnsi="宋体" w:cs="宋体" w:hint="eastAsia"/>
                <w:color w:val="000000"/>
                <w:kern w:val="0"/>
                <w:szCs w:val="21"/>
                <w:lang w:bidi="ar"/>
              </w:rPr>
              <w:t>合计金额小写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元</w:t>
            </w:r>
          </w:p>
        </w:tc>
      </w:tr>
      <w:tr w:rsidR="00BD5830">
        <w:trPr>
          <w:trHeight w:val="386"/>
        </w:trPr>
        <w:tc>
          <w:tcPr>
            <w:tcW w:w="503" w:type="pct"/>
            <w:vAlign w:val="center"/>
          </w:tcPr>
          <w:p w:rsidR="00BD5830" w:rsidRDefault="00BD5830">
            <w:pPr>
              <w:widowControl/>
              <w:spacing w:line="360" w:lineRule="auto"/>
              <w:textAlignment w:val="center"/>
              <w:rPr>
                <w:rFonts w:ascii="宋体" w:hAnsi="宋体" w:cs="宋体"/>
                <w:color w:val="000000"/>
                <w:kern w:val="0"/>
                <w:szCs w:val="21"/>
                <w:lang w:bidi="ar"/>
              </w:rPr>
            </w:pPr>
          </w:p>
        </w:tc>
        <w:tc>
          <w:tcPr>
            <w:tcW w:w="4497" w:type="pct"/>
            <w:gridSpan w:val="7"/>
            <w:vAlign w:val="center"/>
          </w:tcPr>
          <w:p w:rsidR="00BD5830" w:rsidRDefault="0048191B">
            <w:pPr>
              <w:widowControl/>
              <w:spacing w:line="360" w:lineRule="auto"/>
              <w:textAlignment w:val="center"/>
              <w:rPr>
                <w:rFonts w:ascii="宋体" w:hAnsi="宋体" w:cs="宋体"/>
                <w:color w:val="000000"/>
                <w:szCs w:val="21"/>
              </w:rPr>
            </w:pPr>
            <w:r>
              <w:rPr>
                <w:rFonts w:ascii="宋体" w:hAnsi="宋体" w:cs="宋体" w:hint="eastAsia"/>
                <w:color w:val="000000"/>
                <w:kern w:val="0"/>
                <w:szCs w:val="21"/>
                <w:lang w:bidi="ar"/>
              </w:rPr>
              <w:t>合计金额大写：</w:t>
            </w:r>
            <w:r>
              <w:rPr>
                <w:rFonts w:ascii="宋体" w:hAnsi="宋体" w:cs="宋体" w:hint="eastAsia"/>
                <w:color w:val="000000"/>
                <w:kern w:val="0"/>
                <w:szCs w:val="21"/>
                <w:lang w:bidi="ar"/>
              </w:rPr>
              <w:t xml:space="preserve"> </w:t>
            </w:r>
          </w:p>
        </w:tc>
      </w:tr>
      <w:tr w:rsidR="00BD5830">
        <w:trPr>
          <w:trHeight w:val="386"/>
        </w:trPr>
        <w:tc>
          <w:tcPr>
            <w:tcW w:w="503" w:type="pct"/>
            <w:vAlign w:val="center"/>
          </w:tcPr>
          <w:p w:rsidR="00BD5830" w:rsidRDefault="00BD5830">
            <w:pPr>
              <w:widowControl/>
              <w:spacing w:line="360" w:lineRule="auto"/>
              <w:textAlignment w:val="center"/>
              <w:rPr>
                <w:rFonts w:ascii="宋体" w:hAnsi="宋体" w:cs="宋体"/>
                <w:color w:val="000000"/>
                <w:szCs w:val="21"/>
              </w:rPr>
            </w:pPr>
          </w:p>
        </w:tc>
        <w:tc>
          <w:tcPr>
            <w:tcW w:w="4497" w:type="pct"/>
            <w:gridSpan w:val="7"/>
            <w:vAlign w:val="center"/>
          </w:tcPr>
          <w:p w:rsidR="00BD5830" w:rsidRDefault="0048191B">
            <w:pPr>
              <w:widowControl/>
              <w:spacing w:line="360" w:lineRule="auto"/>
              <w:textAlignment w:val="center"/>
              <w:rPr>
                <w:rFonts w:ascii="宋体" w:hAnsi="宋体" w:cs="宋体"/>
                <w:color w:val="000000"/>
                <w:szCs w:val="21"/>
              </w:rPr>
            </w:pPr>
            <w:r>
              <w:rPr>
                <w:rFonts w:ascii="宋体" w:hAnsi="宋体" w:cs="宋体" w:hint="eastAsia"/>
                <w:color w:val="000000"/>
                <w:szCs w:val="21"/>
              </w:rPr>
              <w:t>此单含税：电子普通发票</w:t>
            </w:r>
          </w:p>
        </w:tc>
      </w:tr>
    </w:tbl>
    <w:p w:rsidR="00BD5830" w:rsidRDefault="00BD5830">
      <w:pPr>
        <w:spacing w:line="360" w:lineRule="auto"/>
        <w:rPr>
          <w:rFonts w:ascii="宋体" w:hAnsi="宋体" w:cs="宋体"/>
          <w:color w:val="000000"/>
          <w:szCs w:val="21"/>
        </w:rPr>
      </w:pPr>
    </w:p>
    <w:p w:rsidR="00BD5830" w:rsidRDefault="0048191B">
      <w:pPr>
        <w:adjustRightInd w:val="0"/>
        <w:snapToGrid w:val="0"/>
        <w:spacing w:line="360" w:lineRule="auto"/>
        <w:textAlignment w:val="baseline"/>
        <w:rPr>
          <w:rFonts w:ascii="宋体" w:hAnsi="宋体" w:cs="宋体"/>
          <w:szCs w:val="21"/>
        </w:rPr>
      </w:pPr>
      <w:r>
        <w:rPr>
          <w:rFonts w:ascii="宋体" w:hAnsi="宋体" w:cs="宋体" w:hint="eastAsia"/>
          <w:color w:val="000000"/>
          <w:szCs w:val="21"/>
        </w:rPr>
        <w:lastRenderedPageBreak/>
        <w:t>二、</w:t>
      </w:r>
      <w:r>
        <w:rPr>
          <w:rFonts w:ascii="宋体" w:hAnsi="宋体" w:cs="宋体" w:hint="eastAsia"/>
          <w:szCs w:val="21"/>
          <w:lang w:bidi="ar"/>
        </w:rPr>
        <w:t>交付的期限：自合同签订后</w:t>
      </w:r>
      <w:r>
        <w:rPr>
          <w:rFonts w:ascii="宋体" w:hAnsi="宋体" w:cs="宋体" w:hint="eastAsia"/>
          <w:szCs w:val="21"/>
          <w:u w:val="single"/>
          <w:lang w:bidi="ar"/>
        </w:rPr>
        <w:t xml:space="preserve">    10    </w:t>
      </w:r>
      <w:proofErr w:type="gramStart"/>
      <w:r>
        <w:rPr>
          <w:rFonts w:ascii="宋体" w:hAnsi="宋体" w:cs="宋体" w:hint="eastAsia"/>
          <w:szCs w:val="21"/>
          <w:lang w:bidi="ar"/>
        </w:rPr>
        <w:t>个</w:t>
      </w:r>
      <w:proofErr w:type="gramEnd"/>
      <w:r>
        <w:rPr>
          <w:rFonts w:ascii="宋体" w:hAnsi="宋体" w:cs="宋体" w:hint="eastAsia"/>
          <w:szCs w:val="21"/>
          <w:lang w:bidi="ar"/>
        </w:rPr>
        <w:t>工作日内安装完毕。</w:t>
      </w:r>
    </w:p>
    <w:p w:rsidR="00BD5830" w:rsidRDefault="0048191B">
      <w:pPr>
        <w:adjustRightInd w:val="0"/>
        <w:snapToGrid w:val="0"/>
        <w:spacing w:line="360" w:lineRule="auto"/>
        <w:textAlignment w:val="baseline"/>
        <w:rPr>
          <w:rFonts w:ascii="宋体" w:hAnsi="宋体" w:cs="宋体"/>
          <w:szCs w:val="21"/>
        </w:rPr>
      </w:pPr>
      <w:r>
        <w:rPr>
          <w:rFonts w:ascii="宋体" w:hAnsi="宋体" w:cs="宋体" w:hint="eastAsia"/>
          <w:szCs w:val="21"/>
          <w:lang w:bidi="ar"/>
        </w:rPr>
        <w:t>三、交付的地点：乙方根据甲方提供的采购标的质量和规格按时、按质、按量将货物免费配送至甲方指定地址并进行免费安装。</w:t>
      </w:r>
    </w:p>
    <w:p w:rsidR="00BD5830" w:rsidRDefault="0048191B">
      <w:pPr>
        <w:snapToGrid w:val="0"/>
        <w:spacing w:line="360" w:lineRule="auto"/>
        <w:rPr>
          <w:rFonts w:ascii="宋体" w:hAnsi="宋体" w:cs="宋体"/>
          <w:b/>
          <w:bCs/>
          <w:szCs w:val="21"/>
        </w:rPr>
      </w:pPr>
      <w:r>
        <w:rPr>
          <w:rFonts w:ascii="宋体" w:hAnsi="宋体" w:cs="宋体" w:hint="eastAsia"/>
          <w:szCs w:val="21"/>
          <w:lang w:bidi="ar"/>
        </w:rPr>
        <w:t>四、合同货物验收</w:t>
      </w:r>
    </w:p>
    <w:p w:rsidR="00BD5830" w:rsidRDefault="0048191B">
      <w:pPr>
        <w:adjustRightInd w:val="0"/>
        <w:snapToGrid w:val="0"/>
        <w:spacing w:line="360" w:lineRule="auto"/>
        <w:textAlignment w:val="baseline"/>
        <w:rPr>
          <w:rFonts w:ascii="宋体" w:hAnsi="宋体" w:cs="宋体"/>
          <w:szCs w:val="21"/>
        </w:rPr>
      </w:pPr>
      <w:r>
        <w:rPr>
          <w:rFonts w:ascii="宋体" w:hAnsi="宋体" w:cs="宋体" w:hint="eastAsia"/>
          <w:szCs w:val="21"/>
          <w:lang w:bidi="ar"/>
        </w:rPr>
        <w:t>（</w:t>
      </w:r>
      <w:r>
        <w:rPr>
          <w:rFonts w:ascii="宋体" w:hAnsi="宋体" w:cs="宋体" w:hint="eastAsia"/>
          <w:szCs w:val="21"/>
          <w:lang w:bidi="ar"/>
        </w:rPr>
        <w:t>1</w:t>
      </w:r>
      <w:r>
        <w:rPr>
          <w:rFonts w:ascii="宋体" w:hAnsi="宋体" w:cs="宋体" w:hint="eastAsia"/>
          <w:szCs w:val="21"/>
          <w:lang w:bidi="ar"/>
        </w:rPr>
        <w:t>）全部合同货物到达甲方指定地址安装完毕后，甲方应在</w:t>
      </w:r>
      <w:r>
        <w:rPr>
          <w:rFonts w:ascii="宋体" w:hAnsi="宋体" w:cs="宋体" w:hint="eastAsia"/>
          <w:szCs w:val="21"/>
          <w:u w:val="single"/>
          <w:lang w:bidi="ar"/>
        </w:rPr>
        <w:t xml:space="preserve">  5  </w:t>
      </w:r>
      <w:proofErr w:type="gramStart"/>
      <w:r>
        <w:rPr>
          <w:rFonts w:ascii="宋体" w:hAnsi="宋体" w:cs="宋体" w:hint="eastAsia"/>
          <w:szCs w:val="21"/>
          <w:lang w:bidi="ar"/>
        </w:rPr>
        <w:t>个</w:t>
      </w:r>
      <w:proofErr w:type="gramEnd"/>
      <w:r>
        <w:rPr>
          <w:rFonts w:ascii="宋体" w:hAnsi="宋体" w:cs="宋体" w:hint="eastAsia"/>
          <w:szCs w:val="21"/>
          <w:lang w:bidi="ar"/>
        </w:rPr>
        <w:t>工作日内进行验收；</w:t>
      </w:r>
    </w:p>
    <w:p w:rsidR="00BD5830" w:rsidRDefault="0048191B">
      <w:pPr>
        <w:adjustRightInd w:val="0"/>
        <w:snapToGrid w:val="0"/>
        <w:spacing w:line="360" w:lineRule="auto"/>
        <w:textAlignment w:val="baseline"/>
        <w:rPr>
          <w:rFonts w:ascii="宋体" w:hAnsi="宋体" w:cs="宋体"/>
          <w:szCs w:val="21"/>
        </w:rPr>
      </w:pPr>
      <w:r>
        <w:rPr>
          <w:rFonts w:ascii="宋体" w:hAnsi="宋体" w:cs="宋体" w:hint="eastAsia"/>
          <w:szCs w:val="21"/>
          <w:lang w:bidi="ar"/>
        </w:rPr>
        <w:t>（</w:t>
      </w:r>
      <w:r>
        <w:rPr>
          <w:rFonts w:ascii="宋体" w:hAnsi="宋体" w:cs="宋体" w:hint="eastAsia"/>
          <w:szCs w:val="21"/>
          <w:lang w:bidi="ar"/>
        </w:rPr>
        <w:t>2</w:t>
      </w:r>
      <w:r>
        <w:rPr>
          <w:rFonts w:ascii="宋体" w:hAnsi="宋体" w:cs="宋体" w:hint="eastAsia"/>
          <w:szCs w:val="21"/>
          <w:lang w:bidi="ar"/>
        </w:rPr>
        <w:t>）货物</w:t>
      </w:r>
      <w:proofErr w:type="gramStart"/>
      <w:r>
        <w:rPr>
          <w:rFonts w:ascii="宋体" w:hAnsi="宋体" w:cs="宋体" w:hint="eastAsia"/>
          <w:szCs w:val="21"/>
          <w:lang w:bidi="ar"/>
        </w:rPr>
        <w:t>验收按</w:t>
      </w:r>
      <w:proofErr w:type="gramEnd"/>
      <w:r>
        <w:rPr>
          <w:rFonts w:ascii="宋体" w:hAnsi="宋体" w:cs="宋体" w:hint="eastAsia"/>
          <w:szCs w:val="21"/>
          <w:lang w:bidi="ar"/>
        </w:rPr>
        <w:t>国家有关的规定、规范进行；</w:t>
      </w:r>
    </w:p>
    <w:p w:rsidR="00BD5830" w:rsidRDefault="0048191B">
      <w:pPr>
        <w:adjustRightInd w:val="0"/>
        <w:snapToGrid w:val="0"/>
        <w:spacing w:line="360" w:lineRule="auto"/>
        <w:textAlignment w:val="baseline"/>
        <w:rPr>
          <w:rFonts w:ascii="宋体" w:hAnsi="宋体" w:cs="宋体"/>
          <w:szCs w:val="21"/>
        </w:rPr>
      </w:pPr>
      <w:r>
        <w:rPr>
          <w:rFonts w:ascii="宋体" w:hAnsi="宋体" w:cs="宋体" w:hint="eastAsia"/>
          <w:szCs w:val="21"/>
          <w:lang w:bidi="ar"/>
        </w:rPr>
        <w:t>（</w:t>
      </w:r>
      <w:r>
        <w:rPr>
          <w:rFonts w:ascii="宋体" w:hAnsi="宋体" w:cs="宋体" w:hint="eastAsia"/>
          <w:szCs w:val="21"/>
          <w:lang w:bidi="ar"/>
        </w:rPr>
        <w:t>3</w:t>
      </w:r>
      <w:r>
        <w:rPr>
          <w:rFonts w:ascii="宋体" w:hAnsi="宋体" w:cs="宋体" w:hint="eastAsia"/>
          <w:szCs w:val="21"/>
          <w:lang w:bidi="ar"/>
        </w:rPr>
        <w:t>）验收时如发现所交付的货物有劣质、次品、损坏或其它不符合本合同规定之情形者，甲方应</w:t>
      </w:r>
      <w:proofErr w:type="gramStart"/>
      <w:r>
        <w:rPr>
          <w:rFonts w:ascii="宋体" w:hAnsi="宋体" w:cs="宋体" w:hint="eastAsia"/>
          <w:szCs w:val="21"/>
          <w:lang w:bidi="ar"/>
        </w:rPr>
        <w:t>作出</w:t>
      </w:r>
      <w:proofErr w:type="gramEnd"/>
      <w:r>
        <w:rPr>
          <w:rFonts w:ascii="宋体" w:hAnsi="宋体" w:cs="宋体" w:hint="eastAsia"/>
          <w:szCs w:val="21"/>
          <w:lang w:bidi="ar"/>
        </w:rPr>
        <w:t>详尽的现场记录，</w:t>
      </w:r>
      <w:r>
        <w:rPr>
          <w:rFonts w:ascii="宋体" w:hAnsi="宋体" w:cs="宋体" w:hint="eastAsia"/>
          <w:szCs w:val="21"/>
        </w:rPr>
        <w:t>应当在检验完成后</w:t>
      </w:r>
      <w:r>
        <w:rPr>
          <w:rFonts w:ascii="宋体" w:hAnsi="宋体" w:cs="宋体" w:hint="eastAsia"/>
          <w:szCs w:val="21"/>
        </w:rPr>
        <w:t>3</w:t>
      </w:r>
      <w:r>
        <w:rPr>
          <w:rFonts w:ascii="宋体" w:hAnsi="宋体" w:cs="宋体" w:hint="eastAsia"/>
          <w:szCs w:val="21"/>
        </w:rPr>
        <w:t>日内向乙方书面提出，</w:t>
      </w:r>
      <w:r>
        <w:rPr>
          <w:rFonts w:ascii="宋体" w:hAnsi="宋体" w:cs="宋体" w:hint="eastAsia"/>
          <w:szCs w:val="21"/>
          <w:lang w:bidi="ar"/>
        </w:rPr>
        <w:t>此现场记录可用作补充、缺失和更换损坏部件的有效证据。因此产生的有关费用由乙方承担；</w:t>
      </w:r>
    </w:p>
    <w:p w:rsidR="00BD5830" w:rsidRDefault="0048191B">
      <w:pPr>
        <w:pStyle w:val="a4"/>
        <w:spacing w:line="360" w:lineRule="auto"/>
        <w:rPr>
          <w:rFonts w:ascii="宋体" w:hAnsi="宋体" w:cs="宋体"/>
          <w:szCs w:val="21"/>
        </w:rPr>
      </w:pPr>
      <w:r>
        <w:rPr>
          <w:rFonts w:ascii="宋体" w:hAnsi="宋体" w:cs="宋体" w:hint="eastAsia"/>
          <w:szCs w:val="21"/>
          <w:lang w:bidi="ar"/>
        </w:rPr>
        <w:t>（</w:t>
      </w:r>
      <w:r>
        <w:rPr>
          <w:rFonts w:ascii="宋体" w:hAnsi="宋体" w:cs="宋体" w:hint="eastAsia"/>
          <w:szCs w:val="21"/>
          <w:lang w:bidi="ar"/>
        </w:rPr>
        <w:t>4</w:t>
      </w:r>
      <w:r>
        <w:rPr>
          <w:rFonts w:ascii="宋体" w:hAnsi="宋体" w:cs="宋体" w:hint="eastAsia"/>
          <w:szCs w:val="21"/>
          <w:lang w:bidi="ar"/>
        </w:rPr>
        <w:t>）</w:t>
      </w:r>
      <w:r>
        <w:rPr>
          <w:rFonts w:ascii="宋体" w:hAnsi="宋体" w:cs="宋体" w:hint="eastAsia"/>
          <w:szCs w:val="21"/>
        </w:rPr>
        <w:t>乙方应保证提供的货物是全新的、未使用过的原装合格正品，并完全符合生产厂家或国家规定的质量、规格和性能的要求；</w:t>
      </w:r>
    </w:p>
    <w:p w:rsidR="00BD5830" w:rsidRDefault="0048191B">
      <w:pPr>
        <w:autoSpaceDE w:val="0"/>
        <w:autoSpaceDN w:val="0"/>
        <w:adjustRightInd w:val="0"/>
        <w:snapToGrid w:val="0"/>
        <w:spacing w:line="360" w:lineRule="auto"/>
        <w:textAlignment w:val="baseline"/>
        <w:rPr>
          <w:rFonts w:ascii="宋体" w:hAnsi="宋体" w:cs="宋体"/>
          <w:szCs w:val="21"/>
          <w:lang w:bidi="ar"/>
        </w:rPr>
      </w:pPr>
      <w:r>
        <w:rPr>
          <w:rFonts w:ascii="宋体" w:hAnsi="宋体" w:cs="宋体" w:hint="eastAsia"/>
          <w:szCs w:val="21"/>
          <w:lang w:bidi="ar"/>
        </w:rPr>
        <w:t>（</w:t>
      </w:r>
      <w:r>
        <w:rPr>
          <w:rFonts w:ascii="宋体" w:hAnsi="宋体" w:cs="宋体" w:hint="eastAsia"/>
          <w:szCs w:val="21"/>
          <w:lang w:bidi="ar"/>
        </w:rPr>
        <w:t>5</w:t>
      </w:r>
      <w:r>
        <w:rPr>
          <w:rFonts w:ascii="宋体" w:hAnsi="宋体" w:cs="宋体" w:hint="eastAsia"/>
          <w:szCs w:val="21"/>
          <w:lang w:bidi="ar"/>
        </w:rPr>
        <w:t>）符合中华人民共和国国家安全质量标准、环保标准或行业标准；</w:t>
      </w:r>
    </w:p>
    <w:p w:rsidR="00BD5830" w:rsidRDefault="0048191B">
      <w:pPr>
        <w:pStyle w:val="ae"/>
        <w:spacing w:after="0" w:line="360" w:lineRule="auto"/>
        <w:ind w:firstLineChars="0" w:firstLine="0"/>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）乙方指派的安装人员，如在安装过程中导致安装人员或第三人人身或财产损害的，均由乙方承担相关责任和经济赔偿，与甲方无关。</w:t>
      </w:r>
    </w:p>
    <w:p w:rsidR="00BD5830" w:rsidRDefault="0048191B">
      <w:pPr>
        <w:autoSpaceDE w:val="0"/>
        <w:autoSpaceDN w:val="0"/>
        <w:adjustRightInd w:val="0"/>
        <w:snapToGrid w:val="0"/>
        <w:spacing w:line="360" w:lineRule="auto"/>
        <w:textAlignment w:val="baseline"/>
        <w:rPr>
          <w:rFonts w:ascii="宋体" w:hAnsi="宋体" w:cs="宋体"/>
          <w:szCs w:val="21"/>
        </w:rPr>
      </w:pPr>
      <w:r>
        <w:rPr>
          <w:rFonts w:ascii="宋体" w:hAnsi="宋体" w:cs="宋体" w:hint="eastAsia"/>
          <w:szCs w:val="21"/>
          <w:lang w:bidi="ar"/>
        </w:rPr>
        <w:t>五、售后：质保期为</w:t>
      </w:r>
      <w:r>
        <w:rPr>
          <w:rFonts w:ascii="宋体" w:hAnsi="宋体" w:cs="宋体" w:hint="eastAsia"/>
          <w:szCs w:val="21"/>
          <w:u w:val="single"/>
          <w:lang w:bidi="ar"/>
        </w:rPr>
        <w:t xml:space="preserve">   12  </w:t>
      </w:r>
      <w:proofErr w:type="gramStart"/>
      <w:r>
        <w:rPr>
          <w:rFonts w:ascii="宋体" w:hAnsi="宋体" w:cs="宋体" w:hint="eastAsia"/>
          <w:szCs w:val="21"/>
          <w:lang w:bidi="ar"/>
        </w:rPr>
        <w:t>个</w:t>
      </w:r>
      <w:proofErr w:type="gramEnd"/>
      <w:r>
        <w:rPr>
          <w:rFonts w:ascii="宋体" w:hAnsi="宋体" w:cs="宋体" w:hint="eastAsia"/>
          <w:szCs w:val="21"/>
          <w:lang w:bidi="ar"/>
        </w:rPr>
        <w:t>月，自所有货物验收合格之日起计算，质保期内对于产品质量问题由乙方实行三包服务（包换、</w:t>
      </w:r>
      <w:r>
        <w:rPr>
          <w:rFonts w:ascii="宋体" w:hAnsi="宋体" w:cs="宋体" w:hint="eastAsia"/>
          <w:szCs w:val="21"/>
          <w:lang w:bidi="ar"/>
        </w:rPr>
        <w:t xml:space="preserve"> </w:t>
      </w:r>
      <w:r>
        <w:rPr>
          <w:rFonts w:ascii="宋体" w:hAnsi="宋体" w:cs="宋体" w:hint="eastAsia"/>
          <w:szCs w:val="21"/>
          <w:lang w:bidi="ar"/>
        </w:rPr>
        <w:t>包退、</w:t>
      </w:r>
      <w:r>
        <w:rPr>
          <w:rFonts w:ascii="宋体" w:hAnsi="宋体" w:cs="宋体" w:hint="eastAsia"/>
          <w:szCs w:val="21"/>
          <w:lang w:bidi="ar"/>
        </w:rPr>
        <w:t xml:space="preserve"> </w:t>
      </w:r>
      <w:r>
        <w:rPr>
          <w:rFonts w:ascii="宋体" w:hAnsi="宋体" w:cs="宋体" w:hint="eastAsia"/>
          <w:szCs w:val="21"/>
          <w:lang w:bidi="ar"/>
        </w:rPr>
        <w:t>包修），所需费用由乙方负责。</w:t>
      </w:r>
    </w:p>
    <w:p w:rsidR="00BD5830" w:rsidRDefault="0048191B">
      <w:pPr>
        <w:snapToGrid w:val="0"/>
        <w:spacing w:line="360" w:lineRule="auto"/>
        <w:rPr>
          <w:rFonts w:ascii="宋体" w:hAnsi="宋体" w:cs="宋体"/>
          <w:szCs w:val="21"/>
        </w:rPr>
      </w:pPr>
      <w:r>
        <w:rPr>
          <w:rFonts w:ascii="宋体" w:hAnsi="宋体" w:cs="宋体" w:hint="eastAsia"/>
          <w:b/>
          <w:bCs/>
          <w:szCs w:val="21"/>
          <w:lang w:bidi="ar"/>
        </w:rPr>
        <w:t xml:space="preserve">   </w:t>
      </w:r>
      <w:r>
        <w:rPr>
          <w:rFonts w:ascii="宋体" w:hAnsi="宋体" w:cs="宋体" w:hint="eastAsia"/>
          <w:szCs w:val="21"/>
          <w:lang w:bidi="ar"/>
        </w:rPr>
        <w:t xml:space="preserve"> </w:t>
      </w:r>
      <w:r>
        <w:rPr>
          <w:rFonts w:ascii="宋体" w:hAnsi="宋体" w:cs="宋体" w:hint="eastAsia"/>
          <w:szCs w:val="21"/>
          <w:lang w:bidi="ar"/>
        </w:rPr>
        <w:t>六、付款及结算方式</w:t>
      </w:r>
    </w:p>
    <w:p w:rsidR="00BD5830" w:rsidRDefault="0048191B">
      <w:pPr>
        <w:numPr>
          <w:ilvl w:val="0"/>
          <w:numId w:val="20"/>
        </w:numPr>
        <w:autoSpaceDE w:val="0"/>
        <w:autoSpaceDN w:val="0"/>
        <w:snapToGrid w:val="0"/>
        <w:spacing w:line="360" w:lineRule="auto"/>
        <w:ind w:left="0" w:firstLine="0"/>
        <w:rPr>
          <w:rFonts w:ascii="宋体" w:hAnsi="宋体" w:cs="宋体"/>
          <w:color w:val="000000"/>
          <w:szCs w:val="21"/>
        </w:rPr>
      </w:pPr>
      <w:r>
        <w:rPr>
          <w:rFonts w:ascii="宋体" w:hAnsi="宋体" w:cs="宋体" w:hint="eastAsia"/>
          <w:color w:val="000000"/>
          <w:szCs w:val="21"/>
          <w:lang w:bidi="ar"/>
        </w:rPr>
        <w:t>合同款支付：</w:t>
      </w:r>
    </w:p>
    <w:p w:rsidR="00BD5830" w:rsidRDefault="0048191B">
      <w:pPr>
        <w:numPr>
          <w:ilvl w:val="0"/>
          <w:numId w:val="21"/>
        </w:numPr>
        <w:snapToGrid w:val="0"/>
        <w:spacing w:line="360" w:lineRule="auto"/>
        <w:ind w:left="0" w:firstLine="0"/>
        <w:rPr>
          <w:rFonts w:ascii="宋体" w:hAnsi="宋体" w:cs="宋体"/>
          <w:szCs w:val="21"/>
        </w:rPr>
      </w:pPr>
      <w:r>
        <w:rPr>
          <w:rFonts w:ascii="宋体" w:hAnsi="宋体" w:cs="宋体" w:hint="eastAsia"/>
          <w:szCs w:val="21"/>
          <w:lang w:bidi="ar"/>
        </w:rPr>
        <w:t>全部合同货物到达交货地点，并且验收合格后，</w:t>
      </w:r>
      <w:proofErr w:type="gramStart"/>
      <w:r>
        <w:rPr>
          <w:rFonts w:ascii="宋体" w:hAnsi="宋体" w:cs="宋体" w:hint="eastAsia"/>
          <w:szCs w:val="21"/>
          <w:lang w:bidi="ar"/>
        </w:rPr>
        <w:t>凭已签收</w:t>
      </w:r>
      <w:proofErr w:type="gramEnd"/>
      <w:r>
        <w:rPr>
          <w:rFonts w:ascii="宋体" w:hAnsi="宋体" w:cs="宋体" w:hint="eastAsia"/>
          <w:szCs w:val="21"/>
          <w:lang w:bidi="ar"/>
        </w:rPr>
        <w:t>的送货单或验收合格报告，甲方自收到发票之日起</w:t>
      </w:r>
      <w:r>
        <w:rPr>
          <w:rFonts w:ascii="宋体" w:hAnsi="宋体" w:cs="宋体" w:hint="eastAsia"/>
          <w:szCs w:val="21"/>
          <w:lang w:bidi="ar"/>
        </w:rPr>
        <w:t xml:space="preserve"> </w:t>
      </w:r>
      <w:r>
        <w:rPr>
          <w:rFonts w:ascii="宋体" w:hAnsi="宋体" w:cs="宋体" w:hint="eastAsia"/>
          <w:szCs w:val="21"/>
          <w:u w:val="single"/>
          <w:lang w:bidi="ar"/>
        </w:rPr>
        <w:t xml:space="preserve">15 </w:t>
      </w:r>
      <w:proofErr w:type="gramStart"/>
      <w:r>
        <w:rPr>
          <w:rFonts w:ascii="宋体" w:hAnsi="宋体" w:cs="宋体" w:hint="eastAsia"/>
          <w:szCs w:val="21"/>
          <w:lang w:bidi="ar"/>
        </w:rPr>
        <w:t>个</w:t>
      </w:r>
      <w:proofErr w:type="gramEnd"/>
      <w:r>
        <w:rPr>
          <w:rFonts w:ascii="宋体" w:hAnsi="宋体" w:cs="宋体" w:hint="eastAsia"/>
          <w:szCs w:val="21"/>
          <w:lang w:bidi="ar"/>
        </w:rPr>
        <w:t>工作日内向乙方付清合同价款；</w:t>
      </w:r>
    </w:p>
    <w:p w:rsidR="00BD5830" w:rsidRDefault="0048191B">
      <w:pPr>
        <w:numPr>
          <w:ilvl w:val="0"/>
          <w:numId w:val="21"/>
        </w:numPr>
        <w:snapToGrid w:val="0"/>
        <w:spacing w:line="360" w:lineRule="auto"/>
        <w:ind w:left="0" w:firstLine="0"/>
        <w:rPr>
          <w:rFonts w:ascii="宋体" w:hAnsi="宋体"/>
          <w:szCs w:val="21"/>
        </w:rPr>
      </w:pPr>
      <w:r>
        <w:rPr>
          <w:rFonts w:ascii="宋体" w:hAnsi="宋体" w:cs="宋体" w:hint="eastAsia"/>
          <w:color w:val="000000"/>
          <w:szCs w:val="21"/>
          <w:lang w:bidi="ar"/>
        </w:rPr>
        <w:t>每次按合同支付款项前，乙方应向甲方提供与支付金额相符的有效发票，且收款方、出具发票方、合同</w:t>
      </w:r>
      <w:proofErr w:type="gramStart"/>
      <w:r>
        <w:rPr>
          <w:rFonts w:ascii="宋体" w:hAnsi="宋体" w:cs="宋体" w:hint="eastAsia"/>
          <w:color w:val="000000"/>
          <w:szCs w:val="21"/>
          <w:lang w:bidi="ar"/>
        </w:rPr>
        <w:t>乙方均</w:t>
      </w:r>
      <w:proofErr w:type="gramEnd"/>
      <w:r>
        <w:rPr>
          <w:rFonts w:ascii="宋体" w:hAnsi="宋体" w:cs="宋体" w:hint="eastAsia"/>
          <w:color w:val="000000"/>
          <w:szCs w:val="21"/>
          <w:lang w:bidi="ar"/>
        </w:rPr>
        <w:t>必须与成交供应商名称一致。</w:t>
      </w:r>
    </w:p>
    <w:p w:rsidR="00BD5830" w:rsidRDefault="0048191B">
      <w:pPr>
        <w:pStyle w:val="a5"/>
        <w:numPr>
          <w:ilvl w:val="0"/>
          <w:numId w:val="21"/>
        </w:numPr>
        <w:ind w:left="0" w:firstLine="0"/>
        <w:rPr>
          <w:rFonts w:ascii="宋体" w:hAnsi="宋体" w:cs="宋体"/>
          <w:b w:val="0"/>
          <w:bCs w:val="0"/>
          <w:sz w:val="21"/>
          <w:szCs w:val="21"/>
        </w:rPr>
      </w:pPr>
      <w:r>
        <w:rPr>
          <w:rFonts w:ascii="宋体" w:hAnsi="宋体" w:cs="宋体" w:hint="eastAsia"/>
          <w:b w:val="0"/>
          <w:bCs w:val="0"/>
          <w:sz w:val="21"/>
          <w:szCs w:val="21"/>
        </w:rPr>
        <w:t>履约保证金：合同签订前，乙方应向甲方支付</w:t>
      </w:r>
      <w:r>
        <w:rPr>
          <w:rFonts w:ascii="宋体" w:hAnsi="宋体" w:cs="宋体" w:hint="eastAsia"/>
          <w:b w:val="0"/>
          <w:bCs w:val="0"/>
          <w:sz w:val="21"/>
          <w:szCs w:val="21"/>
          <w:u w:val="single"/>
        </w:rPr>
        <w:t>3000</w:t>
      </w:r>
      <w:r>
        <w:rPr>
          <w:rFonts w:ascii="宋体" w:hAnsi="宋体" w:cs="宋体" w:hint="eastAsia"/>
          <w:b w:val="0"/>
          <w:bCs w:val="0"/>
          <w:sz w:val="21"/>
          <w:szCs w:val="21"/>
          <w:u w:val="single"/>
        </w:rPr>
        <w:t>元</w:t>
      </w:r>
      <w:r>
        <w:rPr>
          <w:rFonts w:ascii="宋体" w:hAnsi="宋体" w:cs="宋体" w:hint="eastAsia"/>
          <w:b w:val="0"/>
          <w:bCs w:val="0"/>
          <w:sz w:val="21"/>
          <w:szCs w:val="21"/>
        </w:rPr>
        <w:t>（叁仟元整）履约保证金，逾期缴纳履约保证金，甲方有权解除本合同。</w:t>
      </w:r>
    </w:p>
    <w:p w:rsidR="00BD5830" w:rsidRDefault="0048191B">
      <w:pPr>
        <w:pStyle w:val="a5"/>
        <w:numPr>
          <w:ilvl w:val="0"/>
          <w:numId w:val="21"/>
        </w:numPr>
        <w:ind w:left="0" w:firstLine="0"/>
        <w:rPr>
          <w:rFonts w:ascii="宋体" w:hAnsi="宋体" w:cs="宋体"/>
          <w:b w:val="0"/>
          <w:bCs w:val="0"/>
          <w:sz w:val="21"/>
          <w:szCs w:val="21"/>
        </w:rPr>
      </w:pPr>
      <w:r>
        <w:rPr>
          <w:rFonts w:ascii="宋体" w:hAnsi="宋体" w:cs="宋体" w:hint="eastAsia"/>
          <w:b w:val="0"/>
          <w:bCs w:val="0"/>
          <w:sz w:val="21"/>
          <w:szCs w:val="21"/>
        </w:rPr>
        <w:t>供应商收到全部货款后，可以向采购人提供履约保证金退回申请函，采购人收到后将退回全部履约保证金。</w:t>
      </w:r>
    </w:p>
    <w:p w:rsidR="00BD5830" w:rsidRDefault="0048191B">
      <w:pPr>
        <w:numPr>
          <w:ilvl w:val="0"/>
          <w:numId w:val="20"/>
        </w:numPr>
        <w:autoSpaceDE w:val="0"/>
        <w:autoSpaceDN w:val="0"/>
        <w:snapToGrid w:val="0"/>
        <w:spacing w:line="360" w:lineRule="auto"/>
        <w:ind w:left="0" w:firstLine="0"/>
        <w:rPr>
          <w:rFonts w:ascii="宋体" w:hAnsi="宋体" w:cs="宋体"/>
          <w:color w:val="000000"/>
          <w:szCs w:val="21"/>
        </w:rPr>
      </w:pPr>
      <w:r>
        <w:rPr>
          <w:rFonts w:ascii="宋体" w:hAnsi="宋体" w:cs="宋体" w:hint="eastAsia"/>
          <w:color w:val="000000"/>
          <w:szCs w:val="21"/>
          <w:lang w:bidi="ar"/>
        </w:rPr>
        <w:t>付款方式：银行转账。</w:t>
      </w:r>
    </w:p>
    <w:p w:rsidR="00BD5830" w:rsidRDefault="0048191B">
      <w:pPr>
        <w:numPr>
          <w:ilvl w:val="0"/>
          <w:numId w:val="20"/>
        </w:numPr>
        <w:spacing w:line="360" w:lineRule="auto"/>
        <w:ind w:left="0" w:firstLine="0"/>
        <w:rPr>
          <w:rFonts w:ascii="宋体" w:hAnsi="宋体" w:cs="宋体"/>
          <w:color w:val="000000"/>
          <w:szCs w:val="21"/>
        </w:rPr>
      </w:pPr>
      <w:r>
        <w:rPr>
          <w:rFonts w:ascii="宋体" w:hAnsi="宋体" w:cs="宋体" w:hint="eastAsia"/>
          <w:color w:val="000000"/>
          <w:szCs w:val="21"/>
        </w:rPr>
        <w:t>乙方账户信息：账户名称：</w:t>
      </w:r>
      <w:r>
        <w:rPr>
          <w:rFonts w:ascii="宋体" w:hAnsi="宋体" w:cs="宋体" w:hint="eastAsia"/>
          <w:color w:val="000000"/>
          <w:szCs w:val="21"/>
        </w:rPr>
        <w:t xml:space="preserve"> </w:t>
      </w:r>
      <w:r>
        <w:rPr>
          <w:rFonts w:ascii="宋体" w:hAnsi="宋体" w:cs="宋体" w:hint="eastAsia"/>
          <w:color w:val="000000"/>
          <w:szCs w:val="21"/>
          <w:u w:val="single"/>
        </w:rPr>
        <w:t xml:space="preserve">                    </w:t>
      </w:r>
    </w:p>
    <w:p w:rsidR="00BD5830" w:rsidRDefault="0048191B">
      <w:pPr>
        <w:spacing w:line="360" w:lineRule="auto"/>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开</w:t>
      </w:r>
      <w:r>
        <w:rPr>
          <w:rFonts w:ascii="宋体" w:hAnsi="宋体" w:cs="宋体" w:hint="eastAsia"/>
          <w:color w:val="000000"/>
          <w:szCs w:val="21"/>
        </w:rPr>
        <w:t xml:space="preserve"> </w:t>
      </w:r>
      <w:r>
        <w:rPr>
          <w:rFonts w:ascii="宋体" w:hAnsi="宋体" w:cs="宋体" w:hint="eastAsia"/>
          <w:color w:val="000000"/>
          <w:szCs w:val="21"/>
        </w:rPr>
        <w:t>户</w:t>
      </w:r>
      <w:r>
        <w:rPr>
          <w:rFonts w:ascii="宋体" w:hAnsi="宋体" w:cs="宋体" w:hint="eastAsia"/>
          <w:color w:val="000000"/>
          <w:szCs w:val="21"/>
        </w:rPr>
        <w:t xml:space="preserve"> </w:t>
      </w:r>
      <w:r>
        <w:rPr>
          <w:rFonts w:ascii="宋体" w:hAnsi="宋体" w:cs="宋体" w:hint="eastAsia"/>
          <w:color w:val="000000"/>
          <w:szCs w:val="21"/>
        </w:rPr>
        <w:t>行：</w:t>
      </w:r>
      <w:r>
        <w:rPr>
          <w:rFonts w:ascii="宋体" w:hAnsi="宋体" w:cs="宋体" w:hint="eastAsia"/>
          <w:color w:val="000000"/>
          <w:szCs w:val="21"/>
          <w:u w:val="single"/>
        </w:rPr>
        <w:t xml:space="preserve">                 </w:t>
      </w:r>
      <w:r>
        <w:rPr>
          <w:rFonts w:ascii="宋体" w:hAnsi="宋体" w:cs="宋体" w:hint="eastAsia"/>
          <w:color w:val="000000"/>
          <w:szCs w:val="21"/>
          <w:u w:val="single"/>
        </w:rPr>
        <w:t xml:space="preserve">   </w:t>
      </w:r>
      <w:r>
        <w:rPr>
          <w:rFonts w:ascii="宋体" w:hAnsi="宋体" w:cs="宋体" w:hint="eastAsia"/>
          <w:color w:val="000000"/>
          <w:szCs w:val="21"/>
        </w:rPr>
        <w:t xml:space="preserve">  </w:t>
      </w:r>
    </w:p>
    <w:p w:rsidR="00BD5830" w:rsidRDefault="0048191B">
      <w:pPr>
        <w:spacing w:line="360" w:lineRule="auto"/>
        <w:rPr>
          <w:rFonts w:ascii="宋体" w:hAnsi="宋体" w:cs="宋体"/>
          <w:color w:val="000000"/>
          <w:szCs w:val="21"/>
          <w:u w:val="single"/>
        </w:rPr>
      </w:pPr>
      <w:proofErr w:type="gramStart"/>
      <w:r>
        <w:rPr>
          <w:rFonts w:ascii="宋体" w:hAnsi="宋体" w:cs="宋体" w:hint="eastAsia"/>
          <w:color w:val="000000"/>
          <w:szCs w:val="21"/>
        </w:rPr>
        <w:t>账</w:t>
      </w:r>
      <w:proofErr w:type="gramEnd"/>
      <w:r>
        <w:rPr>
          <w:rFonts w:ascii="宋体" w:hAnsi="宋体" w:cs="宋体" w:hint="eastAsia"/>
          <w:color w:val="000000"/>
          <w:szCs w:val="21"/>
        </w:rPr>
        <w:t xml:space="preserve">    </w:t>
      </w:r>
      <w:r>
        <w:rPr>
          <w:rFonts w:ascii="宋体" w:hAnsi="宋体" w:cs="宋体" w:hint="eastAsia"/>
          <w:color w:val="000000"/>
          <w:szCs w:val="21"/>
        </w:rPr>
        <w:t>号：</w:t>
      </w:r>
      <w:r>
        <w:rPr>
          <w:rFonts w:ascii="宋体" w:hAnsi="宋体" w:cs="宋体" w:hint="eastAsia"/>
          <w:color w:val="000000"/>
          <w:szCs w:val="21"/>
          <w:u w:val="single"/>
        </w:rPr>
        <w:t xml:space="preserve">                    </w:t>
      </w:r>
    </w:p>
    <w:p w:rsidR="00BD5830" w:rsidRDefault="0048191B">
      <w:pPr>
        <w:pStyle w:val="HTML"/>
        <w:numPr>
          <w:ilvl w:val="0"/>
          <w:numId w:val="22"/>
        </w:numPr>
        <w:shd w:val="clear" w:color="auto" w:fill="FFFFFF"/>
        <w:spacing w:line="360" w:lineRule="auto"/>
        <w:ind w:left="0"/>
        <w:rPr>
          <w:rFonts w:ascii="宋体" w:hAnsi="宋体" w:cs="宋体"/>
          <w:color w:val="000000"/>
        </w:rPr>
      </w:pPr>
      <w:r>
        <w:rPr>
          <w:rFonts w:ascii="宋体" w:hAnsi="宋体" w:cs="宋体" w:hint="eastAsia"/>
          <w:color w:val="000000"/>
        </w:rPr>
        <w:t>争议解决</w:t>
      </w:r>
      <w:r>
        <w:rPr>
          <w:rFonts w:ascii="宋体" w:hAnsi="宋体" w:cs="宋体" w:hint="eastAsia"/>
          <w:color w:val="000000"/>
        </w:rPr>
        <w:t xml:space="preserve"> </w:t>
      </w:r>
    </w:p>
    <w:p w:rsidR="00BD5830" w:rsidRDefault="0048191B">
      <w:pPr>
        <w:pStyle w:val="a4"/>
        <w:spacing w:line="360" w:lineRule="auto"/>
        <w:rPr>
          <w:rFonts w:ascii="宋体" w:hAnsi="宋体" w:cs="宋体"/>
          <w:szCs w:val="21"/>
        </w:rPr>
      </w:pPr>
      <w:r>
        <w:rPr>
          <w:rFonts w:ascii="宋体" w:hAnsi="宋体" w:cs="宋体" w:hint="eastAsia"/>
          <w:szCs w:val="21"/>
        </w:rPr>
        <w:t>合同履行发生争议，经协商无法解决的，应向甲方所在地人民法院起诉。</w:t>
      </w:r>
    </w:p>
    <w:p w:rsidR="00BD5830" w:rsidRDefault="00BD5830">
      <w:pPr>
        <w:pStyle w:val="HTML"/>
        <w:shd w:val="clear" w:color="auto" w:fill="FFFFFF"/>
        <w:spacing w:line="360" w:lineRule="auto"/>
        <w:rPr>
          <w:rFonts w:ascii="宋体" w:hAnsi="宋体" w:cs="宋体"/>
          <w:color w:val="000000"/>
        </w:rPr>
      </w:pPr>
    </w:p>
    <w:p w:rsidR="00BD5830" w:rsidRDefault="0048191B">
      <w:pPr>
        <w:spacing w:line="360" w:lineRule="auto"/>
        <w:rPr>
          <w:rFonts w:ascii="宋体" w:hAnsi="宋体" w:cs="宋体"/>
          <w:szCs w:val="21"/>
        </w:rPr>
      </w:pPr>
      <w:r>
        <w:rPr>
          <w:rFonts w:ascii="宋体" w:hAnsi="宋体" w:cs="宋体" w:hint="eastAsia"/>
          <w:color w:val="000000"/>
          <w:szCs w:val="21"/>
        </w:rPr>
        <w:t>八、</w:t>
      </w:r>
      <w:r>
        <w:rPr>
          <w:rFonts w:ascii="宋体" w:hAnsi="宋体" w:cs="宋体" w:hint="eastAsia"/>
          <w:szCs w:val="21"/>
        </w:rPr>
        <w:t>合同一式</w:t>
      </w:r>
      <w:r>
        <w:rPr>
          <w:rFonts w:ascii="宋体" w:hAnsi="宋体" w:cs="宋体" w:hint="eastAsia"/>
          <w:szCs w:val="21"/>
          <w:u w:val="single"/>
        </w:rPr>
        <w:t xml:space="preserve">      </w:t>
      </w:r>
      <w:r>
        <w:rPr>
          <w:rFonts w:ascii="宋体" w:hAnsi="宋体" w:cs="宋体" w:hint="eastAsia"/>
          <w:szCs w:val="21"/>
        </w:rPr>
        <w:t>份，甲方</w:t>
      </w:r>
      <w:r>
        <w:rPr>
          <w:rFonts w:ascii="宋体" w:hAnsi="宋体" w:cs="宋体" w:hint="eastAsia"/>
          <w:szCs w:val="21"/>
          <w:u w:val="single"/>
        </w:rPr>
        <w:t xml:space="preserve">      </w:t>
      </w:r>
      <w:r>
        <w:rPr>
          <w:rFonts w:ascii="宋体" w:hAnsi="宋体" w:cs="宋体" w:hint="eastAsia"/>
          <w:szCs w:val="21"/>
        </w:rPr>
        <w:t>份，乙方</w:t>
      </w:r>
      <w:r>
        <w:rPr>
          <w:rFonts w:ascii="宋体" w:hAnsi="宋体" w:cs="宋体" w:hint="eastAsia"/>
          <w:szCs w:val="21"/>
          <w:u w:val="single"/>
        </w:rPr>
        <w:t xml:space="preserve">  </w:t>
      </w:r>
      <w:proofErr w:type="gramStart"/>
      <w:r>
        <w:rPr>
          <w:rFonts w:ascii="宋体" w:hAnsi="宋体" w:cs="宋体" w:hint="eastAsia"/>
          <w:szCs w:val="21"/>
          <w:u w:val="single"/>
        </w:rPr>
        <w:t>壹</w:t>
      </w:r>
      <w:proofErr w:type="gramEnd"/>
      <w:r>
        <w:rPr>
          <w:rFonts w:ascii="宋体" w:hAnsi="宋体" w:cs="宋体" w:hint="eastAsia"/>
          <w:szCs w:val="21"/>
          <w:u w:val="single"/>
        </w:rPr>
        <w:t xml:space="preserve">   </w:t>
      </w:r>
      <w:r>
        <w:rPr>
          <w:rFonts w:ascii="宋体" w:hAnsi="宋体" w:cs="宋体" w:hint="eastAsia"/>
          <w:szCs w:val="21"/>
        </w:rPr>
        <w:t>份，具有同等法律效力，本合同经双方签字盖章后生效。</w:t>
      </w:r>
    </w:p>
    <w:p w:rsidR="00BD5830" w:rsidRDefault="0048191B">
      <w:pPr>
        <w:pStyle w:val="HTML"/>
        <w:shd w:val="clear" w:color="auto" w:fill="FFFFFF"/>
        <w:spacing w:line="360" w:lineRule="auto"/>
        <w:rPr>
          <w:rFonts w:ascii="宋体" w:hAnsi="宋体" w:cs="宋体"/>
          <w:color w:val="000000"/>
        </w:rPr>
      </w:pPr>
      <w:r>
        <w:rPr>
          <w:rFonts w:ascii="宋体" w:hAnsi="宋体" w:cs="宋体" w:hint="eastAsia"/>
          <w:color w:val="000000"/>
        </w:rPr>
        <w:t>（以下无正文）</w:t>
      </w:r>
    </w:p>
    <w:p w:rsidR="00BD5830" w:rsidRDefault="00BD5830">
      <w:pPr>
        <w:pStyle w:val="HTML"/>
        <w:shd w:val="clear" w:color="auto" w:fill="FFFFFF"/>
        <w:spacing w:line="360" w:lineRule="auto"/>
        <w:rPr>
          <w:rFonts w:ascii="宋体" w:hAnsi="宋体" w:cs="宋体"/>
          <w:color w:val="000000"/>
        </w:rPr>
      </w:pPr>
    </w:p>
    <w:p w:rsidR="00BD5830" w:rsidRDefault="0048191B">
      <w:pPr>
        <w:spacing w:line="360" w:lineRule="auto"/>
        <w:jc w:val="left"/>
        <w:rPr>
          <w:rFonts w:ascii="宋体" w:hAnsi="宋体" w:cs="宋体"/>
          <w:color w:val="000000"/>
          <w:szCs w:val="21"/>
        </w:rPr>
      </w:pPr>
      <w:r>
        <w:rPr>
          <w:rFonts w:ascii="宋体" w:hAnsi="宋体" w:cs="宋体" w:hint="eastAsia"/>
          <w:color w:val="000000"/>
          <w:szCs w:val="21"/>
        </w:rPr>
        <w:t>甲方（盖章）：</w:t>
      </w: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乙方（盖章）：</w:t>
      </w:r>
      <w:r>
        <w:rPr>
          <w:rFonts w:ascii="宋体" w:hAnsi="宋体" w:cs="宋体" w:hint="eastAsia"/>
          <w:color w:val="000000"/>
          <w:szCs w:val="21"/>
        </w:rPr>
        <w:t xml:space="preserve"> </w:t>
      </w:r>
    </w:p>
    <w:p w:rsidR="00BD5830" w:rsidRDefault="00BD5830">
      <w:pPr>
        <w:spacing w:line="360" w:lineRule="auto"/>
        <w:jc w:val="left"/>
        <w:rPr>
          <w:rFonts w:ascii="宋体" w:hAnsi="宋体" w:cs="宋体"/>
          <w:color w:val="000000"/>
          <w:szCs w:val="21"/>
        </w:rPr>
      </w:pPr>
    </w:p>
    <w:p w:rsidR="00BD5830" w:rsidRDefault="0048191B">
      <w:pPr>
        <w:spacing w:line="360" w:lineRule="auto"/>
        <w:jc w:val="left"/>
        <w:rPr>
          <w:rFonts w:ascii="宋体" w:hAnsi="宋体" w:cs="宋体"/>
          <w:color w:val="000000"/>
          <w:szCs w:val="21"/>
        </w:rPr>
      </w:pPr>
      <w:r>
        <w:rPr>
          <w:rFonts w:ascii="宋体" w:hAnsi="宋体" w:cs="宋体" w:hint="eastAsia"/>
          <w:color w:val="000000"/>
          <w:szCs w:val="21"/>
        </w:rPr>
        <w:t>法定代表人</w:t>
      </w:r>
      <w:r>
        <w:rPr>
          <w:rFonts w:ascii="宋体" w:hAnsi="宋体" w:cs="宋体" w:hint="eastAsia"/>
          <w:color w:val="000000"/>
          <w:szCs w:val="21"/>
        </w:rPr>
        <w:t>/</w:t>
      </w:r>
      <w:r>
        <w:rPr>
          <w:rFonts w:ascii="宋体" w:hAnsi="宋体" w:cs="宋体" w:hint="eastAsia"/>
          <w:color w:val="000000"/>
          <w:szCs w:val="21"/>
        </w:rPr>
        <w:t>委托代理人（签名）：</w:t>
      </w: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法定代表人</w:t>
      </w:r>
      <w:r>
        <w:rPr>
          <w:rFonts w:ascii="宋体" w:hAnsi="宋体" w:cs="宋体" w:hint="eastAsia"/>
          <w:color w:val="000000"/>
          <w:szCs w:val="21"/>
        </w:rPr>
        <w:t>/</w:t>
      </w:r>
      <w:r>
        <w:rPr>
          <w:rFonts w:ascii="宋体" w:hAnsi="宋体" w:cs="宋体" w:hint="eastAsia"/>
          <w:color w:val="000000"/>
          <w:szCs w:val="21"/>
        </w:rPr>
        <w:t>委托代理人（签名）：</w:t>
      </w:r>
    </w:p>
    <w:p w:rsidR="00BD5830" w:rsidRDefault="00BD5830">
      <w:pPr>
        <w:spacing w:line="360" w:lineRule="auto"/>
        <w:rPr>
          <w:rFonts w:ascii="宋体" w:hAnsi="宋体" w:cs="宋体"/>
          <w:color w:val="000000"/>
          <w:szCs w:val="21"/>
        </w:rPr>
      </w:pPr>
    </w:p>
    <w:p w:rsidR="00BD5830" w:rsidRDefault="0048191B">
      <w:pPr>
        <w:spacing w:line="360" w:lineRule="auto"/>
        <w:rPr>
          <w:rFonts w:ascii="宋体" w:hAnsi="宋体" w:cs="宋体"/>
          <w:color w:val="000000"/>
          <w:szCs w:val="21"/>
        </w:rPr>
      </w:pPr>
      <w:r>
        <w:rPr>
          <w:rFonts w:ascii="宋体" w:hAnsi="宋体" w:cs="宋体" w:hint="eastAsia"/>
          <w:color w:val="000000"/>
          <w:szCs w:val="21"/>
        </w:rPr>
        <w:t>日期：</w:t>
      </w: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年</w:t>
      </w: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月</w:t>
      </w: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 xml:space="preserve">  </w:t>
      </w:r>
      <w:r>
        <w:rPr>
          <w:rFonts w:ascii="宋体" w:hAnsi="宋体" w:cs="宋体" w:hint="eastAsia"/>
          <w:color w:val="000000"/>
          <w:szCs w:val="21"/>
        </w:rPr>
        <w:t>日</w:t>
      </w: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日期：</w:t>
      </w:r>
      <w:r>
        <w:rPr>
          <w:rFonts w:ascii="宋体" w:hAnsi="宋体" w:cs="宋体" w:hint="eastAsia"/>
          <w:color w:val="000000"/>
          <w:szCs w:val="21"/>
        </w:rPr>
        <w:t xml:space="preserve">      </w:t>
      </w:r>
      <w:r>
        <w:rPr>
          <w:rFonts w:ascii="宋体" w:hAnsi="宋体" w:cs="宋体" w:hint="eastAsia"/>
          <w:color w:val="000000"/>
          <w:szCs w:val="21"/>
        </w:rPr>
        <w:t>年</w:t>
      </w:r>
      <w:r>
        <w:rPr>
          <w:rFonts w:ascii="宋体" w:hAnsi="宋体" w:cs="宋体" w:hint="eastAsia"/>
          <w:color w:val="000000"/>
          <w:szCs w:val="21"/>
        </w:rPr>
        <w:t xml:space="preserve">    </w:t>
      </w:r>
      <w:r>
        <w:rPr>
          <w:rFonts w:ascii="宋体" w:hAnsi="宋体" w:cs="宋体" w:hint="eastAsia"/>
          <w:color w:val="000000"/>
          <w:szCs w:val="21"/>
        </w:rPr>
        <w:t>月</w:t>
      </w:r>
      <w:r>
        <w:rPr>
          <w:rFonts w:ascii="宋体" w:hAnsi="宋体" w:cs="宋体" w:hint="eastAsia"/>
          <w:color w:val="000000"/>
          <w:szCs w:val="21"/>
        </w:rPr>
        <w:t xml:space="preserve">     </w:t>
      </w:r>
      <w:r>
        <w:rPr>
          <w:rFonts w:ascii="宋体" w:hAnsi="宋体" w:cs="宋体" w:hint="eastAsia"/>
          <w:color w:val="000000"/>
          <w:szCs w:val="21"/>
        </w:rPr>
        <w:t>日</w:t>
      </w:r>
    </w:p>
    <w:p w:rsidR="00BD5830" w:rsidRDefault="0048191B">
      <w:pPr>
        <w:spacing w:line="360" w:lineRule="auto"/>
        <w:rPr>
          <w:rFonts w:ascii="宋体" w:hAnsi="宋体"/>
          <w:szCs w:val="21"/>
        </w:rPr>
      </w:pPr>
      <w:r>
        <w:rPr>
          <w:rFonts w:ascii="宋体" w:hAnsi="宋体"/>
          <w:szCs w:val="21"/>
        </w:rPr>
        <w:t xml:space="preserve"> </w:t>
      </w:r>
    </w:p>
    <w:p w:rsidR="00BD5830" w:rsidRDefault="00BD5830">
      <w:pPr>
        <w:widowControl/>
        <w:jc w:val="left"/>
        <w:rPr>
          <w:rFonts w:asciiTheme="minorEastAsia" w:eastAsiaTheme="minorEastAsia" w:hAnsiTheme="minorEastAsia" w:cs="宋体"/>
          <w:b/>
          <w:bCs/>
          <w:kern w:val="0"/>
          <w:sz w:val="32"/>
          <w:szCs w:val="32"/>
        </w:rPr>
      </w:pPr>
    </w:p>
    <w:sectPr w:rsidR="00BD5830">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1B" w:rsidRDefault="0048191B">
      <w:r>
        <w:separator/>
      </w:r>
    </w:p>
  </w:endnote>
  <w:endnote w:type="continuationSeparator" w:id="0">
    <w:p w:rsidR="0048191B" w:rsidRDefault="0048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roid Sans Fallback">
    <w:altName w:val="微软雅黑"/>
    <w:charset w:val="00"/>
    <w:family w:val="auto"/>
    <w:pitch w:val="default"/>
    <w:sig w:usb0="00000000" w:usb1="00000000" w:usb2="00000000"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30" w:rsidRDefault="00BD5830">
    <w:pPr>
      <w:pStyle w:val="a9"/>
      <w:jc w:val="center"/>
    </w:pPr>
  </w:p>
  <w:p w:rsidR="00BD5830" w:rsidRDefault="00BD58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1B" w:rsidRDefault="0048191B">
      <w:r>
        <w:separator/>
      </w:r>
    </w:p>
  </w:footnote>
  <w:footnote w:type="continuationSeparator" w:id="0">
    <w:p w:rsidR="0048191B" w:rsidRDefault="00481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EE6C05"/>
    <w:multiLevelType w:val="multilevel"/>
    <w:tmpl w:val="B6EE6C05"/>
    <w:lvl w:ilvl="0">
      <w:start w:val="1"/>
      <w:numFmt w:val="decimal"/>
      <w:lvlText w:val="（%1）"/>
      <w:lvlJc w:val="left"/>
      <w:pPr>
        <w:tabs>
          <w:tab w:val="left" w:pos="840"/>
        </w:tabs>
        <w:ind w:left="1186" w:hanging="420"/>
      </w:pPr>
      <w:rPr>
        <w:rFonts w:ascii="宋体" w:eastAsia="宋体" w:hAnsi="宋体" w:cs="宋体" w:hint="eastAsia"/>
      </w:rPr>
    </w:lvl>
    <w:lvl w:ilvl="1">
      <w:start w:val="1"/>
      <w:numFmt w:val="lowerLetter"/>
      <w:lvlText w:val="%2)"/>
      <w:lvlJc w:val="left"/>
      <w:pPr>
        <w:tabs>
          <w:tab w:val="left" w:pos="1260"/>
        </w:tabs>
        <w:ind w:left="1606" w:hanging="420"/>
      </w:pPr>
      <w:rPr>
        <w:rFonts w:ascii="Times New Roman" w:hAnsi="Times New Roman" w:cs="Times New Roman" w:hint="default"/>
      </w:rPr>
    </w:lvl>
    <w:lvl w:ilvl="2">
      <w:start w:val="1"/>
      <w:numFmt w:val="lowerRoman"/>
      <w:lvlText w:val="%3."/>
      <w:lvlJc w:val="right"/>
      <w:pPr>
        <w:tabs>
          <w:tab w:val="left" w:pos="1680"/>
        </w:tabs>
        <w:ind w:left="2026" w:hanging="420"/>
      </w:pPr>
      <w:rPr>
        <w:rFonts w:ascii="Times New Roman" w:hAnsi="Times New Roman" w:cs="Times New Roman" w:hint="default"/>
      </w:rPr>
    </w:lvl>
    <w:lvl w:ilvl="3">
      <w:start w:val="1"/>
      <w:numFmt w:val="decimal"/>
      <w:lvlText w:val="%4."/>
      <w:lvlJc w:val="left"/>
      <w:pPr>
        <w:tabs>
          <w:tab w:val="left" w:pos="2100"/>
        </w:tabs>
        <w:ind w:left="2446" w:hanging="420"/>
      </w:pPr>
      <w:rPr>
        <w:rFonts w:ascii="Times New Roman" w:hAnsi="Times New Roman" w:cs="Times New Roman" w:hint="default"/>
      </w:rPr>
    </w:lvl>
    <w:lvl w:ilvl="4">
      <w:start w:val="1"/>
      <w:numFmt w:val="lowerLetter"/>
      <w:lvlText w:val="%5)"/>
      <w:lvlJc w:val="left"/>
      <w:pPr>
        <w:tabs>
          <w:tab w:val="left" w:pos="2520"/>
        </w:tabs>
        <w:ind w:left="2866" w:hanging="420"/>
      </w:pPr>
      <w:rPr>
        <w:rFonts w:ascii="Times New Roman" w:hAnsi="Times New Roman" w:cs="Times New Roman" w:hint="default"/>
      </w:rPr>
    </w:lvl>
    <w:lvl w:ilvl="5">
      <w:start w:val="1"/>
      <w:numFmt w:val="lowerRoman"/>
      <w:lvlText w:val="%6."/>
      <w:lvlJc w:val="right"/>
      <w:pPr>
        <w:tabs>
          <w:tab w:val="left" w:pos="2940"/>
        </w:tabs>
        <w:ind w:left="3286" w:hanging="420"/>
      </w:pPr>
      <w:rPr>
        <w:rFonts w:ascii="Times New Roman" w:hAnsi="Times New Roman" w:cs="Times New Roman" w:hint="default"/>
      </w:rPr>
    </w:lvl>
    <w:lvl w:ilvl="6">
      <w:start w:val="1"/>
      <w:numFmt w:val="decimal"/>
      <w:lvlText w:val="%7."/>
      <w:lvlJc w:val="left"/>
      <w:pPr>
        <w:tabs>
          <w:tab w:val="left" w:pos="3360"/>
        </w:tabs>
        <w:ind w:left="3706" w:hanging="420"/>
      </w:pPr>
      <w:rPr>
        <w:rFonts w:ascii="Times New Roman" w:hAnsi="Times New Roman" w:cs="Times New Roman" w:hint="default"/>
      </w:rPr>
    </w:lvl>
    <w:lvl w:ilvl="7">
      <w:start w:val="1"/>
      <w:numFmt w:val="lowerLetter"/>
      <w:lvlText w:val="%8)"/>
      <w:lvlJc w:val="left"/>
      <w:pPr>
        <w:tabs>
          <w:tab w:val="left" w:pos="3780"/>
        </w:tabs>
        <w:ind w:left="4126" w:hanging="420"/>
      </w:pPr>
      <w:rPr>
        <w:rFonts w:ascii="Times New Roman" w:hAnsi="Times New Roman" w:cs="Times New Roman" w:hint="default"/>
      </w:rPr>
    </w:lvl>
    <w:lvl w:ilvl="8">
      <w:start w:val="1"/>
      <w:numFmt w:val="lowerRoman"/>
      <w:lvlText w:val="%9."/>
      <w:lvlJc w:val="right"/>
      <w:pPr>
        <w:tabs>
          <w:tab w:val="left" w:pos="4200"/>
        </w:tabs>
        <w:ind w:left="4546" w:hanging="420"/>
      </w:pPr>
      <w:rPr>
        <w:rFonts w:ascii="Times New Roman" w:hAnsi="Times New Roman" w:cs="Times New Roman" w:hint="default"/>
      </w:rPr>
    </w:lvl>
  </w:abstractNum>
  <w:abstractNum w:abstractNumId="1">
    <w:nsid w:val="0A440D64"/>
    <w:multiLevelType w:val="multilevel"/>
    <w:tmpl w:val="0A440D6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D5C7FF4"/>
    <w:multiLevelType w:val="multilevel"/>
    <w:tmpl w:val="0D5C7FF4"/>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1140" w:hanging="720"/>
      </w:pPr>
      <w:rPr>
        <w:rFonts w:ascii="Times New Roman" w:hAnsi="Times New Roman" w:cs="Times New Roman" w:hint="default"/>
      </w:rPr>
    </w:lvl>
    <w:lvl w:ilvl="2">
      <w:start w:val="1"/>
      <w:numFmt w:val="japaneseCounting"/>
      <w:lvlText w:val="（%3）"/>
      <w:lvlJc w:val="left"/>
      <w:pPr>
        <w:ind w:left="1560" w:hanging="720"/>
      </w:pPr>
      <w:rPr>
        <w:rFonts w:ascii="Times New Roman" w:hAnsi="Times New Roman" w:cs="Courier New" w:hint="default"/>
        <w:b w:val="0"/>
        <w:color w:val="00B050"/>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nsid w:val="125214F2"/>
    <w:multiLevelType w:val="multilevel"/>
    <w:tmpl w:val="125214F2"/>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4">
    <w:nsid w:val="140A6B21"/>
    <w:multiLevelType w:val="multilevel"/>
    <w:tmpl w:val="140A6B21"/>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nsid w:val="1E6A5099"/>
    <w:multiLevelType w:val="singleLevel"/>
    <w:tmpl w:val="1E6A5099"/>
    <w:lvl w:ilvl="0">
      <w:start w:val="1"/>
      <w:numFmt w:val="chineseCountingThousand"/>
      <w:suff w:val="nothing"/>
      <w:lvlText w:val="(%1)"/>
      <w:lvlJc w:val="left"/>
      <w:pPr>
        <w:ind w:left="420" w:hanging="420"/>
      </w:pPr>
      <w:rPr>
        <w:rFonts w:hint="eastAsia"/>
      </w:rPr>
    </w:lvl>
  </w:abstractNum>
  <w:abstractNum w:abstractNumId="6">
    <w:nsid w:val="215C76AC"/>
    <w:multiLevelType w:val="multilevel"/>
    <w:tmpl w:val="215C76AC"/>
    <w:lvl w:ilvl="0">
      <w:start w:val="1"/>
      <w:numFmt w:val="decimal"/>
      <w:lvlText w:val="%1."/>
      <w:lvlJc w:val="left"/>
      <w:pPr>
        <w:ind w:left="420" w:hanging="420"/>
      </w:pPr>
      <w:rPr>
        <w:rFonts w:hint="eastAsia"/>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
    <w:nsid w:val="2F0E7B2B"/>
    <w:multiLevelType w:val="multilevel"/>
    <w:tmpl w:val="2F0E7B2B"/>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9">
    <w:nsid w:val="34433F59"/>
    <w:multiLevelType w:val="multilevel"/>
    <w:tmpl w:val="34433F5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1">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3FDA3D79"/>
    <w:multiLevelType w:val="multilevel"/>
    <w:tmpl w:val="3FDA3D7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4CE23F7C"/>
    <w:multiLevelType w:val="multilevel"/>
    <w:tmpl w:val="4CE23F7C"/>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4">
    <w:nsid w:val="503C550D"/>
    <w:multiLevelType w:val="multilevel"/>
    <w:tmpl w:val="503C550D"/>
    <w:lvl w:ilvl="0">
      <w:start w:val="1"/>
      <w:numFmt w:val="chineseCountingThousand"/>
      <w:suff w:val="nothing"/>
      <w:lvlText w:val="(%1)"/>
      <w:lvlJc w:val="left"/>
      <w:pPr>
        <w:ind w:left="1299" w:hanging="425"/>
      </w:pPr>
      <w:rPr>
        <w:rFonts w:hint="eastAsia"/>
      </w:rPr>
    </w:lvl>
    <w:lvl w:ilvl="1">
      <w:start w:val="1"/>
      <w:numFmt w:val="decimal"/>
      <w:lvlText w:val="%1.%2."/>
      <w:lvlJc w:val="left"/>
      <w:pPr>
        <w:tabs>
          <w:tab w:val="left" w:pos="1417"/>
        </w:tabs>
        <w:ind w:left="1417" w:hanging="567"/>
      </w:pPr>
      <w:rPr>
        <w:rFonts w:hint="eastAsia"/>
      </w:rPr>
    </w:lvl>
    <w:lvl w:ilvl="2">
      <w:start w:val="1"/>
      <w:numFmt w:val="decimal"/>
      <w:lvlText w:val="%1.%2.%3."/>
      <w:lvlJc w:val="left"/>
      <w:pPr>
        <w:tabs>
          <w:tab w:val="left" w:pos="1559"/>
        </w:tabs>
        <w:ind w:left="1559" w:hanging="709"/>
      </w:pPr>
      <w:rPr>
        <w:rFonts w:hint="eastAsia"/>
      </w:rPr>
    </w:lvl>
    <w:lvl w:ilvl="3">
      <w:start w:val="1"/>
      <w:numFmt w:val="decimal"/>
      <w:lvlText w:val="%1.%2.%3.%4."/>
      <w:lvlJc w:val="left"/>
      <w:pPr>
        <w:tabs>
          <w:tab w:val="left" w:pos="1701"/>
        </w:tabs>
        <w:ind w:left="1701" w:hanging="851"/>
      </w:pPr>
      <w:rPr>
        <w:rFonts w:hint="eastAsia"/>
      </w:rPr>
    </w:lvl>
    <w:lvl w:ilvl="4">
      <w:start w:val="1"/>
      <w:numFmt w:val="decimal"/>
      <w:lvlText w:val="%1.%2.%3.%4.%5."/>
      <w:lvlJc w:val="left"/>
      <w:pPr>
        <w:tabs>
          <w:tab w:val="left" w:pos="1842"/>
        </w:tabs>
        <w:ind w:left="1842" w:hanging="992"/>
      </w:pPr>
      <w:rPr>
        <w:rFonts w:hint="eastAsia"/>
      </w:rPr>
    </w:lvl>
    <w:lvl w:ilvl="5">
      <w:start w:val="1"/>
      <w:numFmt w:val="decimal"/>
      <w:lvlText w:val="%1.%2.%3.%4.%5.%6."/>
      <w:lvlJc w:val="left"/>
      <w:pPr>
        <w:tabs>
          <w:tab w:val="left" w:pos="1984"/>
        </w:tabs>
        <w:ind w:left="1984" w:hanging="1134"/>
      </w:pPr>
      <w:rPr>
        <w:rFonts w:hint="eastAsia"/>
      </w:rPr>
    </w:lvl>
    <w:lvl w:ilvl="6">
      <w:start w:val="1"/>
      <w:numFmt w:val="decimal"/>
      <w:lvlText w:val="%1.%2.%3.%4.%5.%6.%7."/>
      <w:lvlJc w:val="left"/>
      <w:pPr>
        <w:tabs>
          <w:tab w:val="left" w:pos="2126"/>
        </w:tabs>
        <w:ind w:left="2126" w:hanging="1276"/>
      </w:pPr>
      <w:rPr>
        <w:rFonts w:hint="eastAsia"/>
      </w:rPr>
    </w:lvl>
    <w:lvl w:ilvl="7">
      <w:start w:val="1"/>
      <w:numFmt w:val="decimal"/>
      <w:lvlText w:val="%1.%2.%3.%4.%5.%6.%7.%8."/>
      <w:lvlJc w:val="left"/>
      <w:pPr>
        <w:tabs>
          <w:tab w:val="left" w:pos="2268"/>
        </w:tabs>
        <w:ind w:left="2268" w:hanging="1418"/>
      </w:pPr>
      <w:rPr>
        <w:rFonts w:hint="eastAsia"/>
      </w:rPr>
    </w:lvl>
    <w:lvl w:ilvl="8">
      <w:start w:val="1"/>
      <w:numFmt w:val="decimal"/>
      <w:lvlText w:val="%1.%2.%3.%4.%5.%6.%7.%8.%9."/>
      <w:lvlJc w:val="left"/>
      <w:pPr>
        <w:tabs>
          <w:tab w:val="left" w:pos="2409"/>
        </w:tabs>
        <w:ind w:left="2409" w:hanging="1559"/>
      </w:pPr>
      <w:rPr>
        <w:rFonts w:hint="eastAsia"/>
      </w:rPr>
    </w:lvl>
  </w:abstractNum>
  <w:abstractNum w:abstractNumId="15">
    <w:nsid w:val="50898087"/>
    <w:multiLevelType w:val="singleLevel"/>
    <w:tmpl w:val="50898087"/>
    <w:lvl w:ilvl="0">
      <w:start w:val="7"/>
      <w:numFmt w:val="chineseCounting"/>
      <w:suff w:val="nothing"/>
      <w:lvlText w:val="%1、"/>
      <w:lvlJc w:val="left"/>
      <w:pPr>
        <w:ind w:left="360" w:firstLine="0"/>
      </w:pPr>
      <w:rPr>
        <w:rFonts w:hint="eastAsia"/>
      </w:rPr>
    </w:lvl>
  </w:abstractNum>
  <w:abstractNum w:abstractNumId="16">
    <w:nsid w:val="59794862"/>
    <w:multiLevelType w:val="multilevel"/>
    <w:tmpl w:val="59794862"/>
    <w:lvl w:ilvl="0">
      <w:start w:val="1"/>
      <w:numFmt w:val="decimal"/>
      <w:suff w:val="nothing"/>
      <w:lvlText w:val="%1."/>
      <w:lvlJc w:val="left"/>
      <w:pPr>
        <w:ind w:left="704" w:hanging="420"/>
      </w:pPr>
      <w:rPr>
        <w:rFonts w:hint="eastAsia"/>
        <w:b w:val="0"/>
        <w:bCs w:val="0"/>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17">
    <w:nsid w:val="5F0D4DC7"/>
    <w:multiLevelType w:val="multilevel"/>
    <w:tmpl w:val="5F0D4DC7"/>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18">
    <w:nsid w:val="622C0ABC"/>
    <w:multiLevelType w:val="multilevel"/>
    <w:tmpl w:val="622C0AB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3784A10"/>
    <w:multiLevelType w:val="multilevel"/>
    <w:tmpl w:val="63784A10"/>
    <w:lvl w:ilvl="0">
      <w:start w:val="1"/>
      <w:numFmt w:val="chineseCountingThousand"/>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0">
    <w:nsid w:val="76E92880"/>
    <w:multiLevelType w:val="multilevel"/>
    <w:tmpl w:val="76E92880"/>
    <w:lvl w:ilvl="0">
      <w:start w:val="1"/>
      <w:numFmt w:val="decimal"/>
      <w:suff w:val="nothing"/>
      <w:lvlText w:val="%1."/>
      <w:lvlJc w:val="left"/>
      <w:pPr>
        <w:ind w:left="562" w:hanging="420"/>
      </w:pPr>
      <w:rPr>
        <w:rFonts w:hint="eastAsia"/>
        <w:b w:val="0"/>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1">
    <w:nsid w:val="79B85E1C"/>
    <w:multiLevelType w:val="multilevel"/>
    <w:tmpl w:val="79B85E1C"/>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9"/>
  </w:num>
  <w:num w:numId="3">
    <w:abstractNumId w:val="10"/>
  </w:num>
  <w:num w:numId="4">
    <w:abstractNumId w:val="6"/>
  </w:num>
  <w:num w:numId="5">
    <w:abstractNumId w:val="20"/>
  </w:num>
  <w:num w:numId="6">
    <w:abstractNumId w:val="16"/>
  </w:num>
  <w:num w:numId="7">
    <w:abstractNumId w:val="3"/>
  </w:num>
  <w:num w:numId="8">
    <w:abstractNumId w:val="17"/>
  </w:num>
  <w:num w:numId="9">
    <w:abstractNumId w:val="11"/>
  </w:num>
  <w:num w:numId="10">
    <w:abstractNumId w:val="4"/>
  </w:num>
  <w:num w:numId="11">
    <w:abstractNumId w:val="7"/>
  </w:num>
  <w:num w:numId="12">
    <w:abstractNumId w:val="12"/>
  </w:num>
  <w:num w:numId="13">
    <w:abstractNumId w:val="21"/>
  </w:num>
  <w:num w:numId="14">
    <w:abstractNumId w:val="1"/>
  </w:num>
  <w:num w:numId="15">
    <w:abstractNumId w:val="5"/>
  </w:num>
  <w:num w:numId="16">
    <w:abstractNumId w:val="14"/>
  </w:num>
  <w:num w:numId="17">
    <w:abstractNumId w:val="18"/>
  </w:num>
  <w:num w:numId="18">
    <w:abstractNumId w:val="13"/>
  </w:num>
  <w:num w:numId="19">
    <w:abstractNumId w:val="8"/>
  </w:num>
  <w:num w:numId="20">
    <w:abstractNumId w:val="2"/>
  </w:num>
  <w:num w:numId="21">
    <w:abstractNumId w:val="0"/>
  </w:num>
  <w:num w:numId="2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2ZDZhYzdlMzM4N2E2ZDVlYzE5ODI1MWUwMDI0YTMifQ=="/>
  </w:docVars>
  <w:rsids>
    <w:rsidRoot w:val="00516F10"/>
    <w:rsid w:val="00002C06"/>
    <w:rsid w:val="00005E7E"/>
    <w:rsid w:val="000073ED"/>
    <w:rsid w:val="0001187D"/>
    <w:rsid w:val="00026170"/>
    <w:rsid w:val="00026B01"/>
    <w:rsid w:val="00033234"/>
    <w:rsid w:val="00045F70"/>
    <w:rsid w:val="00051B0F"/>
    <w:rsid w:val="0005459F"/>
    <w:rsid w:val="00065916"/>
    <w:rsid w:val="00095495"/>
    <w:rsid w:val="000A7BA1"/>
    <w:rsid w:val="000B15DB"/>
    <w:rsid w:val="000C55B1"/>
    <w:rsid w:val="000D1D31"/>
    <w:rsid w:val="000D21F8"/>
    <w:rsid w:val="00113ED4"/>
    <w:rsid w:val="0012247C"/>
    <w:rsid w:val="00123FBD"/>
    <w:rsid w:val="00125B0B"/>
    <w:rsid w:val="00146347"/>
    <w:rsid w:val="00152737"/>
    <w:rsid w:val="00161FA4"/>
    <w:rsid w:val="00174077"/>
    <w:rsid w:val="001810C9"/>
    <w:rsid w:val="001968F3"/>
    <w:rsid w:val="001978CA"/>
    <w:rsid w:val="001A120E"/>
    <w:rsid w:val="001A45B7"/>
    <w:rsid w:val="001B5DA5"/>
    <w:rsid w:val="001C502C"/>
    <w:rsid w:val="001E2069"/>
    <w:rsid w:val="001E63E3"/>
    <w:rsid w:val="001F33BA"/>
    <w:rsid w:val="00205973"/>
    <w:rsid w:val="00206B76"/>
    <w:rsid w:val="00223607"/>
    <w:rsid w:val="00255007"/>
    <w:rsid w:val="002570E6"/>
    <w:rsid w:val="00270B76"/>
    <w:rsid w:val="002807E6"/>
    <w:rsid w:val="00291AED"/>
    <w:rsid w:val="00291CBF"/>
    <w:rsid w:val="002B5407"/>
    <w:rsid w:val="002C766B"/>
    <w:rsid w:val="002D1A8C"/>
    <w:rsid w:val="002D7902"/>
    <w:rsid w:val="002E7E23"/>
    <w:rsid w:val="002F52E0"/>
    <w:rsid w:val="002F6100"/>
    <w:rsid w:val="00302919"/>
    <w:rsid w:val="00305F48"/>
    <w:rsid w:val="0032451E"/>
    <w:rsid w:val="003331C2"/>
    <w:rsid w:val="00342BBF"/>
    <w:rsid w:val="003931D3"/>
    <w:rsid w:val="003B350C"/>
    <w:rsid w:val="003B7C53"/>
    <w:rsid w:val="003C0205"/>
    <w:rsid w:val="003C13F3"/>
    <w:rsid w:val="003C1771"/>
    <w:rsid w:val="003F5DCD"/>
    <w:rsid w:val="003F7D07"/>
    <w:rsid w:val="00403149"/>
    <w:rsid w:val="00416A2D"/>
    <w:rsid w:val="00422C1D"/>
    <w:rsid w:val="00436A98"/>
    <w:rsid w:val="00442FE9"/>
    <w:rsid w:val="00445982"/>
    <w:rsid w:val="00453C10"/>
    <w:rsid w:val="00466899"/>
    <w:rsid w:val="00473453"/>
    <w:rsid w:val="00473A32"/>
    <w:rsid w:val="004754C5"/>
    <w:rsid w:val="00480A35"/>
    <w:rsid w:val="0048191B"/>
    <w:rsid w:val="00482E77"/>
    <w:rsid w:val="0049638D"/>
    <w:rsid w:val="004B1BEB"/>
    <w:rsid w:val="004B4DBA"/>
    <w:rsid w:val="004D5A99"/>
    <w:rsid w:val="004E18ED"/>
    <w:rsid w:val="004E7F78"/>
    <w:rsid w:val="004F65D2"/>
    <w:rsid w:val="0050102A"/>
    <w:rsid w:val="00501ACC"/>
    <w:rsid w:val="005025F1"/>
    <w:rsid w:val="00503BED"/>
    <w:rsid w:val="00516F10"/>
    <w:rsid w:val="00520F24"/>
    <w:rsid w:val="00561280"/>
    <w:rsid w:val="005824B4"/>
    <w:rsid w:val="00595F8F"/>
    <w:rsid w:val="00597970"/>
    <w:rsid w:val="005A0B7C"/>
    <w:rsid w:val="005A50C9"/>
    <w:rsid w:val="005B1149"/>
    <w:rsid w:val="005D4244"/>
    <w:rsid w:val="005E14B6"/>
    <w:rsid w:val="005F10D9"/>
    <w:rsid w:val="005F774A"/>
    <w:rsid w:val="005F7AC0"/>
    <w:rsid w:val="006047A4"/>
    <w:rsid w:val="00606B69"/>
    <w:rsid w:val="006116CC"/>
    <w:rsid w:val="006170BC"/>
    <w:rsid w:val="00624A98"/>
    <w:rsid w:val="00626AB2"/>
    <w:rsid w:val="0063632F"/>
    <w:rsid w:val="00640EA6"/>
    <w:rsid w:val="00653888"/>
    <w:rsid w:val="006628BF"/>
    <w:rsid w:val="0066505B"/>
    <w:rsid w:val="00666EF6"/>
    <w:rsid w:val="00670B17"/>
    <w:rsid w:val="00677338"/>
    <w:rsid w:val="00680BDD"/>
    <w:rsid w:val="0069549C"/>
    <w:rsid w:val="006D015B"/>
    <w:rsid w:val="006D5E9E"/>
    <w:rsid w:val="006F001E"/>
    <w:rsid w:val="006F0237"/>
    <w:rsid w:val="006F28D9"/>
    <w:rsid w:val="006F620D"/>
    <w:rsid w:val="006F66F5"/>
    <w:rsid w:val="00714A36"/>
    <w:rsid w:val="0072778B"/>
    <w:rsid w:val="007317F6"/>
    <w:rsid w:val="00774A88"/>
    <w:rsid w:val="00777667"/>
    <w:rsid w:val="00777E00"/>
    <w:rsid w:val="007A0BEC"/>
    <w:rsid w:val="007B18CE"/>
    <w:rsid w:val="007C3127"/>
    <w:rsid w:val="007E1E37"/>
    <w:rsid w:val="007E5BDE"/>
    <w:rsid w:val="008017DA"/>
    <w:rsid w:val="00805888"/>
    <w:rsid w:val="00806D25"/>
    <w:rsid w:val="00816CAE"/>
    <w:rsid w:val="008205B8"/>
    <w:rsid w:val="00823A7D"/>
    <w:rsid w:val="00840173"/>
    <w:rsid w:val="00847170"/>
    <w:rsid w:val="008604E5"/>
    <w:rsid w:val="0086184D"/>
    <w:rsid w:val="00861E08"/>
    <w:rsid w:val="00877D89"/>
    <w:rsid w:val="008819A7"/>
    <w:rsid w:val="008A25EE"/>
    <w:rsid w:val="008A484F"/>
    <w:rsid w:val="008A516A"/>
    <w:rsid w:val="008C2E3F"/>
    <w:rsid w:val="008F0D95"/>
    <w:rsid w:val="008F7620"/>
    <w:rsid w:val="008F7982"/>
    <w:rsid w:val="00930E58"/>
    <w:rsid w:val="00945BBA"/>
    <w:rsid w:val="00947ADE"/>
    <w:rsid w:val="00982612"/>
    <w:rsid w:val="00984634"/>
    <w:rsid w:val="00984B1C"/>
    <w:rsid w:val="00984F2E"/>
    <w:rsid w:val="009A4346"/>
    <w:rsid w:val="009A43C4"/>
    <w:rsid w:val="009A6E1F"/>
    <w:rsid w:val="009B39BE"/>
    <w:rsid w:val="009C1D99"/>
    <w:rsid w:val="009C23FF"/>
    <w:rsid w:val="009C6942"/>
    <w:rsid w:val="00A12D55"/>
    <w:rsid w:val="00A16D82"/>
    <w:rsid w:val="00A26653"/>
    <w:rsid w:val="00A27B67"/>
    <w:rsid w:val="00A3128C"/>
    <w:rsid w:val="00A3213A"/>
    <w:rsid w:val="00A4501F"/>
    <w:rsid w:val="00A509CB"/>
    <w:rsid w:val="00A5328B"/>
    <w:rsid w:val="00A53D5C"/>
    <w:rsid w:val="00A64254"/>
    <w:rsid w:val="00A71689"/>
    <w:rsid w:val="00A73A78"/>
    <w:rsid w:val="00A8640E"/>
    <w:rsid w:val="00A929F2"/>
    <w:rsid w:val="00AA34C4"/>
    <w:rsid w:val="00AB1288"/>
    <w:rsid w:val="00AB6B9C"/>
    <w:rsid w:val="00AD70A4"/>
    <w:rsid w:val="00AD7E54"/>
    <w:rsid w:val="00AE293E"/>
    <w:rsid w:val="00AE58D3"/>
    <w:rsid w:val="00B011BC"/>
    <w:rsid w:val="00B07A59"/>
    <w:rsid w:val="00B10173"/>
    <w:rsid w:val="00B17BC3"/>
    <w:rsid w:val="00B35E6A"/>
    <w:rsid w:val="00B463BB"/>
    <w:rsid w:val="00B47554"/>
    <w:rsid w:val="00B60CD4"/>
    <w:rsid w:val="00B6385E"/>
    <w:rsid w:val="00B6553A"/>
    <w:rsid w:val="00B700EF"/>
    <w:rsid w:val="00B81EE3"/>
    <w:rsid w:val="00B87081"/>
    <w:rsid w:val="00B872BE"/>
    <w:rsid w:val="00B966BA"/>
    <w:rsid w:val="00BA6D96"/>
    <w:rsid w:val="00BB1FFC"/>
    <w:rsid w:val="00BB678A"/>
    <w:rsid w:val="00BC0F33"/>
    <w:rsid w:val="00BC1A08"/>
    <w:rsid w:val="00BC5AF8"/>
    <w:rsid w:val="00BD5830"/>
    <w:rsid w:val="00C1113A"/>
    <w:rsid w:val="00C121F4"/>
    <w:rsid w:val="00C1511B"/>
    <w:rsid w:val="00C22423"/>
    <w:rsid w:val="00C47482"/>
    <w:rsid w:val="00C47EB3"/>
    <w:rsid w:val="00C53EBE"/>
    <w:rsid w:val="00C7101F"/>
    <w:rsid w:val="00C81944"/>
    <w:rsid w:val="00C8330C"/>
    <w:rsid w:val="00C85C45"/>
    <w:rsid w:val="00CA7A8E"/>
    <w:rsid w:val="00CB5B2E"/>
    <w:rsid w:val="00CB6A53"/>
    <w:rsid w:val="00CD3D6A"/>
    <w:rsid w:val="00CD4582"/>
    <w:rsid w:val="00CD5D53"/>
    <w:rsid w:val="00CE1A74"/>
    <w:rsid w:val="00CF58EB"/>
    <w:rsid w:val="00CF7C56"/>
    <w:rsid w:val="00D0680E"/>
    <w:rsid w:val="00D21022"/>
    <w:rsid w:val="00D34203"/>
    <w:rsid w:val="00D4610D"/>
    <w:rsid w:val="00D60017"/>
    <w:rsid w:val="00D63B27"/>
    <w:rsid w:val="00D64B8A"/>
    <w:rsid w:val="00D841DD"/>
    <w:rsid w:val="00D844AB"/>
    <w:rsid w:val="00D917E7"/>
    <w:rsid w:val="00DA1F07"/>
    <w:rsid w:val="00DA3E4A"/>
    <w:rsid w:val="00DA4040"/>
    <w:rsid w:val="00DA6860"/>
    <w:rsid w:val="00DB6B7F"/>
    <w:rsid w:val="00DC1BC1"/>
    <w:rsid w:val="00DC6EF3"/>
    <w:rsid w:val="00DE3D95"/>
    <w:rsid w:val="00DE5C00"/>
    <w:rsid w:val="00DE61A2"/>
    <w:rsid w:val="00DF16F7"/>
    <w:rsid w:val="00DF238C"/>
    <w:rsid w:val="00DF464C"/>
    <w:rsid w:val="00DF508F"/>
    <w:rsid w:val="00E1068B"/>
    <w:rsid w:val="00E1167F"/>
    <w:rsid w:val="00E16033"/>
    <w:rsid w:val="00E333C4"/>
    <w:rsid w:val="00E36344"/>
    <w:rsid w:val="00E36E12"/>
    <w:rsid w:val="00E37953"/>
    <w:rsid w:val="00E40338"/>
    <w:rsid w:val="00E47E12"/>
    <w:rsid w:val="00E550A5"/>
    <w:rsid w:val="00E56DB8"/>
    <w:rsid w:val="00E574D2"/>
    <w:rsid w:val="00E63A68"/>
    <w:rsid w:val="00E71E50"/>
    <w:rsid w:val="00E82508"/>
    <w:rsid w:val="00E85BD8"/>
    <w:rsid w:val="00E945CA"/>
    <w:rsid w:val="00E97395"/>
    <w:rsid w:val="00EB475A"/>
    <w:rsid w:val="00EB5616"/>
    <w:rsid w:val="00EC282B"/>
    <w:rsid w:val="00EC56B3"/>
    <w:rsid w:val="00EC5B5C"/>
    <w:rsid w:val="00EE5358"/>
    <w:rsid w:val="00EF0FFF"/>
    <w:rsid w:val="00EF5DEB"/>
    <w:rsid w:val="00EF5FEA"/>
    <w:rsid w:val="00EF6234"/>
    <w:rsid w:val="00F2449B"/>
    <w:rsid w:val="00F31392"/>
    <w:rsid w:val="00F376F4"/>
    <w:rsid w:val="00F4118A"/>
    <w:rsid w:val="00F42D73"/>
    <w:rsid w:val="00FA2F0C"/>
    <w:rsid w:val="00FD159C"/>
    <w:rsid w:val="00FE1406"/>
    <w:rsid w:val="00FE5504"/>
    <w:rsid w:val="02575EC2"/>
    <w:rsid w:val="1011409C"/>
    <w:rsid w:val="146E281E"/>
    <w:rsid w:val="151532AB"/>
    <w:rsid w:val="23890100"/>
    <w:rsid w:val="27771025"/>
    <w:rsid w:val="28FD2463"/>
    <w:rsid w:val="2B2A1FF1"/>
    <w:rsid w:val="3283369C"/>
    <w:rsid w:val="35535222"/>
    <w:rsid w:val="37977588"/>
    <w:rsid w:val="3A896E69"/>
    <w:rsid w:val="3AEA76E0"/>
    <w:rsid w:val="3BEB32DE"/>
    <w:rsid w:val="3FEF20C2"/>
    <w:rsid w:val="45F522CA"/>
    <w:rsid w:val="4B575A5A"/>
    <w:rsid w:val="4BEE1D5A"/>
    <w:rsid w:val="4BFE4274"/>
    <w:rsid w:val="56432918"/>
    <w:rsid w:val="5CAE605C"/>
    <w:rsid w:val="614F385A"/>
    <w:rsid w:val="625B10A7"/>
    <w:rsid w:val="67037079"/>
    <w:rsid w:val="67BC36DF"/>
    <w:rsid w:val="6B135022"/>
    <w:rsid w:val="70EA60A4"/>
    <w:rsid w:val="731B1F32"/>
    <w:rsid w:val="79146589"/>
    <w:rsid w:val="7BD83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unhideWhenUsed="0" w:qFormat="1"/>
    <w:lsdException w:name="heading 3" w:uiPriority="9" w:unhideWhenUsed="0" w:qFormat="1"/>
    <w:lsdException w:name="heading 4" w:semiHidden="1"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uiPriority="39" w:unhideWhenUsed="0"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nhideWhenUsed="0" w:qFormat="1"/>
    <w:lsdException w:name="footnote text" w:semiHidden="1"/>
    <w:lsdException w:name="annotation text" w:qFormat="1"/>
    <w:lsdException w:name="header" w:uiPriority="99" w:qFormat="1"/>
    <w:lsdException w:name="footer" w:uiPriority="99"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nhideWhenUsed="0" w:qFormat="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nhideWhenUsed="0" w:qFormat="1"/>
    <w:lsdException w:name="HTML Sample" w:semiHidden="1"/>
    <w:lsdException w:name="HTML Typewriter" w:semiHidden="1"/>
    <w:lsdException w:name="HTML Variable" w:semiHidden="1"/>
    <w:lsdException w:name="Normal Table" w:semiHidden="1"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iPriority="99" w:qFormat="1"/>
    <w:lsdException w:name="Table Grid" w:unhideWhenUsed="0" w:qFormat="1"/>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uiPriority w:val="9"/>
    <w:qFormat/>
    <w:pPr>
      <w:keepNext/>
      <w:keepLines/>
      <w:spacing w:before="280" w:after="290" w:line="372" w:lineRule="auto"/>
      <w:outlineLvl w:val="4"/>
    </w:pPr>
    <w:rPr>
      <w:b/>
      <w:sz w:val="28"/>
    </w:rPr>
  </w:style>
  <w:style w:type="paragraph" w:styleId="6">
    <w:name w:val="heading 6"/>
    <w:basedOn w:val="a"/>
    <w:next w:val="a"/>
    <w:uiPriority w:val="9"/>
    <w:qFormat/>
    <w:pPr>
      <w:keepNext/>
      <w:keepLines/>
      <w:spacing w:before="240" w:after="64" w:line="317" w:lineRule="auto"/>
      <w:outlineLvl w:val="5"/>
    </w:pPr>
    <w:rPr>
      <w:rFonts w:ascii="Arial" w:eastAsia="黑体" w:hAnsi="Arial"/>
      <w:b/>
      <w:sz w:val="24"/>
    </w:rPr>
  </w:style>
  <w:style w:type="paragraph" w:styleId="7">
    <w:name w:val="heading 7"/>
    <w:basedOn w:val="a"/>
    <w:next w:val="a"/>
    <w:uiPriority w:val="9"/>
    <w:qFormat/>
    <w:pPr>
      <w:keepNext/>
      <w:keepLines/>
      <w:spacing w:before="240" w:after="64" w:line="317" w:lineRule="auto"/>
      <w:outlineLvl w:val="6"/>
    </w:pPr>
    <w:rPr>
      <w:b/>
      <w:sz w:val="24"/>
    </w:rPr>
  </w:style>
  <w:style w:type="paragraph" w:styleId="8">
    <w:name w:val="heading 8"/>
    <w:basedOn w:val="a"/>
    <w:next w:val="a"/>
    <w:uiPriority w:val="9"/>
    <w:qFormat/>
    <w:pPr>
      <w:keepNext/>
      <w:keepLines/>
      <w:spacing w:before="240" w:after="64" w:line="317" w:lineRule="auto"/>
      <w:outlineLvl w:val="7"/>
    </w:pPr>
    <w:rPr>
      <w:rFonts w:ascii="Arial" w:eastAsia="黑体" w:hAnsi="Arial"/>
      <w:sz w:val="24"/>
    </w:rPr>
  </w:style>
  <w:style w:type="paragraph" w:styleId="9">
    <w:name w:val="heading 9"/>
    <w:basedOn w:val="a"/>
    <w:next w:val="a"/>
    <w:uiPriority w:val="9"/>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ascii="Times New Roman" w:hAnsi="Times New Roman"/>
      <w:szCs w:val="20"/>
    </w:rPr>
  </w:style>
  <w:style w:type="paragraph" w:styleId="a4">
    <w:name w:val="annotation text"/>
    <w:basedOn w:val="a"/>
    <w:link w:val="Char1"/>
    <w:unhideWhenUsed/>
    <w:qFormat/>
    <w:pPr>
      <w:jc w:val="left"/>
    </w:pPr>
  </w:style>
  <w:style w:type="paragraph" w:styleId="a5">
    <w:name w:val="Body Text"/>
    <w:basedOn w:val="a"/>
    <w:link w:val="Char0"/>
    <w:qFormat/>
    <w:pPr>
      <w:spacing w:line="360" w:lineRule="auto"/>
    </w:pPr>
    <w:rPr>
      <w:b/>
      <w:bCs/>
      <w:sz w:val="24"/>
    </w:rPr>
  </w:style>
  <w:style w:type="paragraph" w:styleId="a6">
    <w:name w:val="Body Text Indent"/>
    <w:basedOn w:val="a"/>
    <w:link w:val="Char2"/>
    <w:qFormat/>
    <w:pPr>
      <w:spacing w:after="120"/>
      <w:ind w:leftChars="200" w:left="420"/>
    </w:pPr>
    <w:rPr>
      <w:rFonts w:ascii="Times New Roman" w:hAnsi="Times New Roman"/>
      <w:szCs w:val="24"/>
    </w:rPr>
  </w:style>
  <w:style w:type="paragraph" w:styleId="a7">
    <w:name w:val="Plain Text"/>
    <w:basedOn w:val="a"/>
    <w:link w:val="Char20"/>
    <w:qFormat/>
    <w:rPr>
      <w:rFonts w:ascii="宋体" w:hAnsi="Courier New"/>
      <w:kern w:val="0"/>
      <w:sz w:val="20"/>
      <w:szCs w:val="21"/>
    </w:rPr>
  </w:style>
  <w:style w:type="paragraph" w:styleId="a8">
    <w:name w:val="Balloon Text"/>
    <w:basedOn w:val="a"/>
    <w:link w:val="Char3"/>
    <w:uiPriority w:val="99"/>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qFormat/>
    <w:pPr>
      <w:spacing w:after="120"/>
      <w:ind w:leftChars="200" w:left="420"/>
    </w:pPr>
    <w:rPr>
      <w:rFonts w:ascii="Times New Roman" w:hAnsi="Times New Roman"/>
      <w:sz w:val="16"/>
      <w:szCs w:val="16"/>
    </w:rPr>
  </w:style>
  <w:style w:type="paragraph" w:styleId="20">
    <w:name w:val="toc 2"/>
    <w:basedOn w:val="a"/>
    <w:next w:val="a"/>
    <w:uiPriority w:val="39"/>
    <w:qFormat/>
    <w:pPr>
      <w:tabs>
        <w:tab w:val="left" w:pos="1080"/>
        <w:tab w:val="right" w:leader="dot" w:pos="9540"/>
        <w:tab w:val="right" w:leader="dot" w:pos="9628"/>
      </w:tabs>
      <w:ind w:leftChars="150" w:left="150" w:rightChars="-34" w:right="-34"/>
      <w:jc w:val="left"/>
    </w:pPr>
    <w:rPr>
      <w:rFonts w:ascii="Times New Roman" w:hAnsi="Times New Roman"/>
      <w:smallCaps/>
      <w:sz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b">
    <w:name w:val="Normal (Web)"/>
    <w:basedOn w:val="a"/>
    <w:link w:val="Char6"/>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Char7"/>
    <w:qFormat/>
    <w:pPr>
      <w:spacing w:before="240" w:after="60"/>
      <w:jc w:val="center"/>
      <w:outlineLvl w:val="0"/>
    </w:pPr>
    <w:rPr>
      <w:rFonts w:ascii="Cambria" w:hAnsi="Cambria"/>
      <w:b/>
      <w:bCs/>
      <w:kern w:val="0"/>
      <w:sz w:val="32"/>
      <w:szCs w:val="32"/>
    </w:rPr>
  </w:style>
  <w:style w:type="paragraph" w:styleId="ad">
    <w:name w:val="annotation subject"/>
    <w:basedOn w:val="a4"/>
    <w:next w:val="a4"/>
    <w:link w:val="Char8"/>
    <w:uiPriority w:val="99"/>
    <w:unhideWhenUsed/>
    <w:qFormat/>
    <w:rPr>
      <w:b/>
      <w:bCs/>
    </w:rPr>
  </w:style>
  <w:style w:type="paragraph" w:styleId="ae">
    <w:name w:val="Body Text First Indent"/>
    <w:basedOn w:val="a5"/>
    <w:link w:val="Char9"/>
    <w:semiHidden/>
    <w:unhideWhenUsed/>
    <w:qFormat/>
    <w:pPr>
      <w:spacing w:after="120" w:line="240" w:lineRule="auto"/>
      <w:ind w:firstLineChars="100" w:firstLine="420"/>
    </w:pPr>
    <w:rPr>
      <w:b w:val="0"/>
      <w:bCs w:val="0"/>
      <w:sz w:val="21"/>
    </w:rPr>
  </w:style>
  <w:style w:type="table" w:styleId="af">
    <w:name w:val="Table Grid"/>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FollowedHyperlink"/>
    <w:uiPriority w:val="99"/>
    <w:unhideWhenUsed/>
    <w:qFormat/>
    <w:rPr>
      <w:color w:val="800080"/>
      <w:u w:val="single"/>
    </w:rPr>
  </w:style>
  <w:style w:type="character" w:styleId="af2">
    <w:name w:val="Hyperlink"/>
    <w:uiPriority w:val="99"/>
    <w:unhideWhenUsed/>
    <w:qFormat/>
    <w:rPr>
      <w:color w:val="0000FF"/>
      <w:u w:val="single"/>
    </w:rPr>
  </w:style>
  <w:style w:type="character" w:styleId="af3">
    <w:name w:val="annotation reference"/>
    <w:unhideWhenUsed/>
    <w:qFormat/>
    <w:rPr>
      <w:sz w:val="21"/>
      <w:szCs w:val="21"/>
    </w:rPr>
  </w:style>
  <w:style w:type="character" w:customStyle="1" w:styleId="Char1">
    <w:name w:val="批注文字 Char1"/>
    <w:link w:val="a4"/>
    <w:uiPriority w:val="99"/>
    <w:qFormat/>
    <w:rPr>
      <w:kern w:val="2"/>
      <w:sz w:val="21"/>
      <w:szCs w:val="22"/>
    </w:rPr>
  </w:style>
  <w:style w:type="character" w:customStyle="1" w:styleId="10">
    <w:name w:val="批注文字 字符1"/>
    <w:uiPriority w:val="99"/>
    <w:qFormat/>
  </w:style>
  <w:style w:type="character" w:customStyle="1" w:styleId="Char5">
    <w:name w:val="页眉 Char"/>
    <w:link w:val="aa"/>
    <w:uiPriority w:val="99"/>
    <w:qFormat/>
    <w:rPr>
      <w:kern w:val="2"/>
      <w:sz w:val="18"/>
      <w:szCs w:val="18"/>
    </w:rPr>
  </w:style>
  <w:style w:type="character" w:customStyle="1" w:styleId="Char">
    <w:name w:val="正文缩进 Char"/>
    <w:link w:val="a3"/>
    <w:qFormat/>
    <w:locked/>
    <w:rPr>
      <w:rFonts w:ascii="Times New Roman" w:hAnsi="Times New Roman"/>
      <w:kern w:val="2"/>
      <w:sz w:val="21"/>
    </w:rPr>
  </w:style>
  <w:style w:type="character" w:customStyle="1" w:styleId="3Char0">
    <w:name w:val="正文文本缩进 3 Char"/>
    <w:link w:val="30"/>
    <w:qFormat/>
    <w:rPr>
      <w:rFonts w:ascii="Times New Roman" w:hAnsi="Times New Roman"/>
      <w:kern w:val="2"/>
      <w:sz w:val="16"/>
      <w:szCs w:val="16"/>
    </w:rPr>
  </w:style>
  <w:style w:type="character" w:customStyle="1" w:styleId="Chara">
    <w:name w:val="列出段落 Char"/>
    <w:uiPriority w:val="34"/>
    <w:qFormat/>
  </w:style>
  <w:style w:type="character" w:customStyle="1" w:styleId="Char8">
    <w:name w:val="批注主题 Char"/>
    <w:link w:val="ad"/>
    <w:uiPriority w:val="99"/>
    <w:semiHidden/>
    <w:qFormat/>
    <w:rPr>
      <w:b/>
      <w:bCs/>
      <w:kern w:val="2"/>
      <w:sz w:val="21"/>
      <w:szCs w:val="22"/>
    </w:rPr>
  </w:style>
  <w:style w:type="character" w:customStyle="1" w:styleId="ListParagraphChar">
    <w:name w:val="List Paragraph Char"/>
    <w:link w:val="11"/>
    <w:uiPriority w:val="34"/>
    <w:qFormat/>
    <w:locked/>
    <w:rPr>
      <w:kern w:val="2"/>
      <w:sz w:val="21"/>
      <w:szCs w:val="24"/>
    </w:rPr>
  </w:style>
  <w:style w:type="paragraph" w:customStyle="1" w:styleId="11">
    <w:name w:val="列出段落1"/>
    <w:basedOn w:val="a"/>
    <w:link w:val="ListParagraphChar"/>
    <w:uiPriority w:val="34"/>
    <w:qFormat/>
    <w:pPr>
      <w:ind w:firstLineChars="200" w:firstLine="420"/>
    </w:pPr>
    <w:rPr>
      <w:szCs w:val="24"/>
    </w:rPr>
  </w:style>
  <w:style w:type="character" w:customStyle="1" w:styleId="12">
    <w:name w:val="列表段落 字符1"/>
    <w:uiPriority w:val="34"/>
    <w:qFormat/>
  </w:style>
  <w:style w:type="character" w:customStyle="1" w:styleId="Char4">
    <w:name w:val="页脚 Char"/>
    <w:link w:val="a9"/>
    <w:uiPriority w:val="99"/>
    <w:qFormat/>
    <w:rPr>
      <w:kern w:val="2"/>
      <w:sz w:val="18"/>
      <w:szCs w:val="18"/>
    </w:rPr>
  </w:style>
  <w:style w:type="character" w:customStyle="1" w:styleId="Char20">
    <w:name w:val="纯文本 Char2"/>
    <w:link w:val="a7"/>
    <w:qFormat/>
    <w:rPr>
      <w:rFonts w:ascii="宋体" w:hAnsi="Courier New"/>
      <w:szCs w:val="21"/>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qFormat/>
    <w:rPr>
      <w:rFonts w:ascii="Cambria" w:hAnsi="Cambria"/>
      <w:b/>
      <w:bCs/>
      <w:kern w:val="2"/>
      <w:sz w:val="32"/>
      <w:szCs w:val="32"/>
    </w:rPr>
  </w:style>
  <w:style w:type="character" w:customStyle="1" w:styleId="3Char">
    <w:name w:val="标题 3 Char"/>
    <w:link w:val="3"/>
    <w:uiPriority w:val="9"/>
    <w:semiHidden/>
    <w:qFormat/>
    <w:rPr>
      <w:b/>
      <w:bCs/>
      <w:kern w:val="2"/>
      <w:sz w:val="32"/>
      <w:szCs w:val="32"/>
    </w:rPr>
  </w:style>
  <w:style w:type="character" w:customStyle="1" w:styleId="Char2">
    <w:name w:val="正文文本缩进 Char"/>
    <w:link w:val="a6"/>
    <w:qFormat/>
    <w:rPr>
      <w:rFonts w:ascii="Times New Roman" w:hAnsi="Times New Roman"/>
      <w:kern w:val="2"/>
      <w:sz w:val="21"/>
      <w:szCs w:val="24"/>
    </w:rPr>
  </w:style>
  <w:style w:type="character" w:customStyle="1" w:styleId="Char3">
    <w:name w:val="批注框文本 Char"/>
    <w:link w:val="a8"/>
    <w:uiPriority w:val="99"/>
    <w:semiHidden/>
    <w:qFormat/>
    <w:rPr>
      <w:kern w:val="2"/>
      <w:sz w:val="18"/>
      <w:szCs w:val="18"/>
    </w:rPr>
  </w:style>
  <w:style w:type="character" w:customStyle="1" w:styleId="Char6">
    <w:name w:val="普通(网站) Char"/>
    <w:link w:val="ab"/>
    <w:uiPriority w:val="99"/>
    <w:qFormat/>
    <w:rPr>
      <w:rFonts w:ascii="宋体" w:hAnsi="宋体" w:cs="宋体"/>
      <w:sz w:val="24"/>
      <w:szCs w:val="24"/>
    </w:rPr>
  </w:style>
  <w:style w:type="character" w:customStyle="1" w:styleId="Char7">
    <w:name w:val="标题 Char"/>
    <w:link w:val="ac"/>
    <w:qFormat/>
    <w:rPr>
      <w:rFonts w:ascii="Cambria" w:eastAsia="宋体" w:hAnsi="Cambria" w:cs="Times New Roman"/>
      <w:b/>
      <w:bCs/>
      <w:sz w:val="32"/>
      <w:szCs w:val="32"/>
    </w:rPr>
  </w:style>
  <w:style w:type="character" w:customStyle="1" w:styleId="Char10">
    <w:name w:val="纯文本 Char1"/>
    <w:qFormat/>
    <w:rPr>
      <w:rFonts w:ascii="宋体" w:eastAsia="宋体" w:hAnsi="Courier New" w:cs="Times New Roman"/>
      <w:kern w:val="0"/>
      <w:sz w:val="20"/>
      <w:szCs w:val="21"/>
    </w:rPr>
  </w:style>
  <w:style w:type="character" w:customStyle="1" w:styleId="af4">
    <w:name w:val="列表段落 字符"/>
    <w:link w:val="13"/>
    <w:uiPriority w:val="34"/>
    <w:qFormat/>
    <w:rPr>
      <w:kern w:val="2"/>
      <w:sz w:val="21"/>
      <w:szCs w:val="22"/>
    </w:rPr>
  </w:style>
  <w:style w:type="paragraph" w:customStyle="1" w:styleId="13">
    <w:name w:val="列表段落1"/>
    <w:basedOn w:val="a"/>
    <w:link w:val="af4"/>
    <w:uiPriority w:val="34"/>
    <w:qFormat/>
    <w:pPr>
      <w:ind w:firstLineChars="200" w:firstLine="420"/>
    </w:pPr>
  </w:style>
  <w:style w:type="character" w:customStyle="1" w:styleId="font171">
    <w:name w:val="font171"/>
    <w:qFormat/>
    <w:rPr>
      <w:rFonts w:ascii="宋体" w:eastAsia="宋体" w:hAnsi="宋体" w:cs="宋体" w:hint="eastAsia"/>
      <w:color w:val="339966"/>
      <w:sz w:val="20"/>
      <w:szCs w:val="20"/>
      <w:u w:val="none"/>
    </w:rPr>
  </w:style>
  <w:style w:type="character" w:customStyle="1" w:styleId="Charb">
    <w:name w:val="纯文本 Char"/>
    <w:qFormat/>
    <w:rPr>
      <w:rFonts w:ascii="宋体" w:hAnsi="Courier New" w:cs="Courier New"/>
      <w:kern w:val="2"/>
      <w:sz w:val="21"/>
      <w:szCs w:val="21"/>
    </w:rPr>
  </w:style>
  <w:style w:type="character" w:customStyle="1" w:styleId="Charc">
    <w:name w:val="批注文字 Char"/>
    <w:qFormat/>
    <w:rPr>
      <w:rFonts w:ascii="Times New Roman" w:eastAsia="宋体" w:hAnsi="Times New Roman" w:cs="Times New Roman"/>
      <w:kern w:val="0"/>
      <w:sz w:val="20"/>
      <w:szCs w:val="20"/>
    </w:rPr>
  </w:style>
  <w:style w:type="character" w:customStyle="1" w:styleId="14">
    <w:name w:val="纯文本 字符1"/>
    <w:qFormat/>
    <w:rPr>
      <w:rFonts w:ascii="宋体" w:eastAsia="宋体" w:hAnsi="Courier New" w:cs="Courier New"/>
      <w:szCs w:val="21"/>
    </w:rPr>
  </w:style>
  <w:style w:type="paragraph" w:customStyle="1" w:styleId="Style121">
    <w:name w:val="_Style 121"/>
    <w:basedOn w:val="a"/>
    <w:next w:val="13"/>
    <w:uiPriority w:val="34"/>
    <w:qFormat/>
    <w:pPr>
      <w:ind w:firstLineChars="200" w:firstLine="420"/>
    </w:pPr>
  </w:style>
  <w:style w:type="paragraph" w:customStyle="1" w:styleId="50">
    <w:name w:val="样式5"/>
    <w:basedOn w:val="a"/>
    <w:next w:val="8"/>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Style3">
    <w:name w:val="_Style 3"/>
    <w:qFormat/>
    <w:pPr>
      <w:widowControl w:val="0"/>
      <w:jc w:val="both"/>
    </w:pPr>
    <w:rPr>
      <w:rFonts w:ascii="Times New Roman" w:hAnsi="Times New Roman" w:cs="Times New Roman"/>
      <w:kern w:val="2"/>
      <w:sz w:val="21"/>
      <w:szCs w:val="22"/>
    </w:rPr>
  </w:style>
  <w:style w:type="paragraph" w:customStyle="1" w:styleId="21">
    <w:name w:val="修订2"/>
    <w:uiPriority w:val="99"/>
    <w:semiHidden/>
    <w:qFormat/>
    <w:rPr>
      <w:rFonts w:cs="Times New Roman"/>
      <w:kern w:val="2"/>
      <w:sz w:val="21"/>
      <w:szCs w:val="22"/>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5">
    <w:name w:val="修订1"/>
    <w:uiPriority w:val="99"/>
    <w:semiHidden/>
    <w:qFormat/>
    <w:rPr>
      <w:rFonts w:cs="Times New Roman"/>
      <w:kern w:val="2"/>
      <w:sz w:val="21"/>
      <w:szCs w:val="22"/>
    </w:rPr>
  </w:style>
  <w:style w:type="paragraph" w:customStyle="1" w:styleId="22">
    <w:name w:val="列表段落2"/>
    <w:basedOn w:val="a"/>
    <w:uiPriority w:val="99"/>
    <w:qFormat/>
    <w:pPr>
      <w:ind w:firstLineChars="200" w:firstLine="42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af5">
    <w:name w:val="文档正文"/>
    <w:basedOn w:val="a"/>
    <w:qFormat/>
    <w:pPr>
      <w:autoSpaceDE w:val="0"/>
      <w:autoSpaceDN w:val="0"/>
      <w:adjustRightInd w:val="0"/>
      <w:spacing w:line="460" w:lineRule="exact"/>
      <w:ind w:firstLine="567"/>
      <w:jc w:val="left"/>
      <w:textAlignment w:val="baseline"/>
    </w:pPr>
    <w:rPr>
      <w:rFonts w:ascii="Arial" w:eastAsia="Droid Sans Fallback" w:hAnsi="Arial" w:cs="Droid Sans Fallback"/>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80">
    <w:name w:val="样式8"/>
    <w:basedOn w:val="a"/>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110">
    <w:name w:val="列表段落11"/>
    <w:basedOn w:val="a"/>
    <w:uiPriority w:val="34"/>
    <w:qFormat/>
    <w:pPr>
      <w:ind w:firstLineChars="200" w:firstLine="420"/>
    </w:pPr>
  </w:style>
  <w:style w:type="paragraph" w:customStyle="1" w:styleId="40">
    <w:name w:val="正文_4"/>
    <w:qFormat/>
    <w:rPr>
      <w:rFonts w:ascii="Times New Roman" w:hAnsi="Times New Roman" w:cs="Times New Roman"/>
      <w:sz w:val="21"/>
    </w:rPr>
  </w:style>
  <w:style w:type="paragraph" w:customStyle="1" w:styleId="af6">
    <w:name w:val="样式"/>
    <w:uiPriority w:val="99"/>
    <w:qFormat/>
    <w:pPr>
      <w:widowControl w:val="0"/>
      <w:autoSpaceDE w:val="0"/>
      <w:autoSpaceDN w:val="0"/>
      <w:adjustRightInd w:val="0"/>
    </w:pPr>
    <w:rPr>
      <w:rFonts w:ascii="Times New Roman" w:hAnsi="Times New Roman" w:cs="Times New Roman"/>
      <w:sz w:val="24"/>
    </w:rPr>
  </w:style>
  <w:style w:type="paragraph" w:customStyle="1" w:styleId="00">
    <w:name w:val="纯文本_0_0"/>
    <w:basedOn w:val="40"/>
    <w:unhideWhenUsed/>
    <w:qFormat/>
    <w:rPr>
      <w:rFonts w:ascii="宋体" w:hAnsi="Courier New"/>
      <w:sz w:val="20"/>
      <w:szCs w:val="21"/>
    </w:rPr>
  </w:style>
  <w:style w:type="paragraph" w:customStyle="1" w:styleId="60">
    <w:name w:val="样式6"/>
    <w:basedOn w:val="a"/>
    <w:next w:val="9"/>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af7">
    <w:name w:val="图"/>
    <w:basedOn w:val="a"/>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41">
    <w:name w:val="修订4"/>
    <w:uiPriority w:val="99"/>
    <w:semiHidden/>
    <w:qFormat/>
    <w:rPr>
      <w:rFonts w:cs="Times New Roman"/>
      <w:kern w:val="2"/>
      <w:sz w:val="21"/>
      <w:szCs w:val="22"/>
    </w:rPr>
  </w:style>
  <w:style w:type="paragraph" w:customStyle="1" w:styleId="Style32">
    <w:name w:val="_Style 32"/>
    <w:basedOn w:val="a"/>
    <w:next w:val="a"/>
    <w:qFormat/>
    <w:pPr>
      <w:pBdr>
        <w:bottom w:val="single" w:sz="6" w:space="1" w:color="auto"/>
      </w:pBdr>
      <w:jc w:val="center"/>
    </w:pPr>
    <w:rPr>
      <w:rFonts w:ascii="Arial"/>
      <w:vanish/>
      <w:sz w:val="16"/>
    </w:rPr>
  </w:style>
  <w:style w:type="paragraph" w:customStyle="1" w:styleId="70">
    <w:name w:val="样式7"/>
    <w:basedOn w:val="a"/>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31">
    <w:name w:val="列表段落3"/>
    <w:basedOn w:val="a"/>
    <w:uiPriority w:val="34"/>
    <w:qFormat/>
    <w:pPr>
      <w:ind w:firstLineChars="200" w:firstLine="420"/>
    </w:pPr>
  </w:style>
  <w:style w:type="paragraph" w:customStyle="1" w:styleId="TableParagraph">
    <w:name w:val="Table Paragraph"/>
    <w:basedOn w:val="a"/>
    <w:uiPriority w:val="1"/>
    <w:qFormat/>
    <w:rPr>
      <w:rFonts w:ascii="宋体" w:hAnsi="宋体" w:cs="宋体"/>
      <w:szCs w:val="24"/>
      <w:lang w:val="zh-CN" w:bidi="zh-CN"/>
    </w:rPr>
  </w:style>
  <w:style w:type="paragraph" w:customStyle="1" w:styleId="32">
    <w:name w:val="样式3"/>
    <w:basedOn w:val="a"/>
    <w:next w:val="6"/>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Style51">
    <w:name w:val="_Style 51"/>
    <w:basedOn w:val="a"/>
    <w:next w:val="13"/>
    <w:uiPriority w:val="34"/>
    <w:qFormat/>
    <w:pPr>
      <w:ind w:firstLineChars="200" w:firstLine="420"/>
    </w:pPr>
    <w:rPr>
      <w:rFonts w:ascii="Times New Roman" w:hAnsi="Times New Roman"/>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qFormat/>
    <w:pPr>
      <w:widowControl/>
    </w:pPr>
    <w:rPr>
      <w:rFonts w:ascii="Times New Roman" w:hAnsi="Times New Roman"/>
      <w:kern w:val="0"/>
      <w:szCs w:val="21"/>
    </w:rPr>
  </w:style>
  <w:style w:type="paragraph" w:customStyle="1" w:styleId="23">
    <w:name w:val="样式2"/>
    <w:basedOn w:val="5"/>
    <w:next w:val="a"/>
    <w:qFormat/>
    <w:pPr>
      <w:tabs>
        <w:tab w:val="left" w:pos="420"/>
      </w:tabs>
      <w:autoSpaceDE w:val="0"/>
      <w:autoSpaceDN w:val="0"/>
      <w:adjustRightInd w:val="0"/>
      <w:spacing w:line="360" w:lineRule="auto"/>
      <w:ind w:left="420" w:hanging="420"/>
      <w:jc w:val="left"/>
    </w:pPr>
    <w:rPr>
      <w:rFonts w:ascii="宋体" w:hAnsi="宋体" w:hint="eastAsia"/>
    </w:rPr>
  </w:style>
  <w:style w:type="paragraph" w:customStyle="1" w:styleId="xl65">
    <w:name w:val="xl65"/>
    <w:basedOn w:val="a"/>
    <w:qFormat/>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qFormat/>
    <w:pPr>
      <w:widowControl/>
      <w:spacing w:before="100" w:beforeAutospacing="1" w:after="100" w:afterAutospacing="1"/>
      <w:jc w:val="center"/>
    </w:pPr>
    <w:rPr>
      <w:rFonts w:ascii="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33">
    <w:name w:val="修订3"/>
    <w:uiPriority w:val="99"/>
    <w:semiHidden/>
    <w:qFormat/>
    <w:rPr>
      <w:rFonts w:cs="Times New Roman"/>
      <w:kern w:val="2"/>
      <w:sz w:val="21"/>
      <w:szCs w:val="22"/>
    </w:rPr>
  </w:style>
  <w:style w:type="paragraph" w:customStyle="1" w:styleId="51">
    <w:name w:val="修订5"/>
    <w:uiPriority w:val="99"/>
    <w:semiHidden/>
    <w:qFormat/>
    <w:rPr>
      <w:rFonts w:cs="Times New Roman"/>
      <w:kern w:val="2"/>
      <w:sz w:val="21"/>
      <w:szCs w:val="22"/>
    </w:rPr>
  </w:style>
  <w:style w:type="paragraph" w:customStyle="1" w:styleId="42">
    <w:name w:val="样式4"/>
    <w:basedOn w:val="a"/>
    <w:next w:val="7"/>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16">
    <w:name w:val="样式1"/>
    <w:basedOn w:val="a"/>
    <w:qFormat/>
    <w:pPr>
      <w:tabs>
        <w:tab w:val="left" w:pos="420"/>
      </w:tabs>
      <w:autoSpaceDE w:val="0"/>
      <w:autoSpaceDN w:val="0"/>
      <w:adjustRightInd w:val="0"/>
      <w:ind w:left="420" w:hanging="420"/>
      <w:jc w:val="left"/>
    </w:pPr>
    <w:rPr>
      <w:rFonts w:ascii="宋体" w:hAnsi="宋体" w:hint="eastAsia"/>
      <w:b/>
    </w:rPr>
  </w:style>
  <w:style w:type="paragraph" w:customStyle="1" w:styleId="61">
    <w:name w:val="修订6"/>
    <w:uiPriority w:val="99"/>
    <w:unhideWhenUsed/>
    <w:qFormat/>
    <w:rPr>
      <w:rFonts w:cs="Times New Roman"/>
      <w:kern w:val="2"/>
      <w:sz w:val="21"/>
      <w:szCs w:val="22"/>
    </w:rPr>
  </w:style>
  <w:style w:type="paragraph" w:styleId="af8">
    <w:name w:val="List Paragraph"/>
    <w:basedOn w:val="a"/>
    <w:uiPriority w:val="34"/>
    <w:unhideWhenUsed/>
    <w:qFormat/>
    <w:pPr>
      <w:ind w:firstLineChars="200" w:firstLine="420"/>
    </w:pPr>
  </w:style>
  <w:style w:type="paragraph" w:customStyle="1" w:styleId="71">
    <w:name w:val="修订7"/>
    <w:hidden/>
    <w:uiPriority w:val="99"/>
    <w:semiHidden/>
    <w:qFormat/>
    <w:rPr>
      <w:rFonts w:cs="Times New Roman"/>
      <w:kern w:val="2"/>
      <w:sz w:val="21"/>
      <w:szCs w:val="2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table" w:customStyle="1" w:styleId="17">
    <w:name w:val="网格型1"/>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表格文字"/>
    <w:basedOn w:val="a"/>
    <w:qFormat/>
    <w:pPr>
      <w:spacing w:before="25" w:after="25"/>
      <w:jc w:val="left"/>
    </w:pPr>
    <w:rPr>
      <w:rFonts w:ascii="Times New Roman" w:hAnsi="Times New Roman"/>
      <w:bCs/>
      <w:spacing w:val="10"/>
      <w:kern w:val="0"/>
      <w:sz w:val="24"/>
      <w:szCs w:val="20"/>
    </w:rPr>
  </w:style>
  <w:style w:type="table" w:customStyle="1" w:styleId="24">
    <w:name w:val="网格型2"/>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文本 Char"/>
    <w:basedOn w:val="a0"/>
    <w:link w:val="a5"/>
    <w:qFormat/>
    <w:rPr>
      <w:rFonts w:cs="Times New Roman"/>
      <w:b/>
      <w:bCs/>
      <w:kern w:val="2"/>
      <w:sz w:val="24"/>
      <w:szCs w:val="22"/>
    </w:rPr>
  </w:style>
  <w:style w:type="character" w:customStyle="1" w:styleId="Char9">
    <w:name w:val="正文首行缩进 Char"/>
    <w:basedOn w:val="Char0"/>
    <w:link w:val="ae"/>
    <w:semiHidden/>
    <w:qFormat/>
    <w:rPr>
      <w:rFonts w:cs="Times New Roman"/>
      <w:b w:val="0"/>
      <w:bCs w:val="0"/>
      <w:kern w:val="2"/>
      <w:sz w:val="21"/>
      <w:szCs w:val="22"/>
    </w:rPr>
  </w:style>
  <w:style w:type="character" w:customStyle="1" w:styleId="HTMLChar">
    <w:name w:val="HTML 预设格式 Char"/>
    <w:basedOn w:val="a0"/>
    <w:link w:val="HTML"/>
    <w:qFormat/>
    <w:rPr>
      <w:rFonts w:ascii="Arial" w:hAnsi="Arial" w:cs="Arial"/>
      <w:sz w:val="21"/>
      <w:szCs w:val="21"/>
    </w:rPr>
  </w:style>
  <w:style w:type="character" w:customStyle="1" w:styleId="NormalCharacter">
    <w:name w:val="NormalCharacter"/>
    <w:qFormat/>
    <w:rPr>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unhideWhenUsed="0" w:qFormat="1"/>
    <w:lsdException w:name="heading 3" w:uiPriority="9" w:unhideWhenUsed="0" w:qFormat="1"/>
    <w:lsdException w:name="heading 4" w:semiHidden="1"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uiPriority="39" w:unhideWhenUsed="0"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nhideWhenUsed="0" w:qFormat="1"/>
    <w:lsdException w:name="footnote text" w:semiHidden="1"/>
    <w:lsdException w:name="annotation text" w:qFormat="1"/>
    <w:lsdException w:name="header" w:uiPriority="99" w:qFormat="1"/>
    <w:lsdException w:name="footer" w:uiPriority="99"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nhideWhenUsed="0" w:qFormat="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nhideWhenUsed="0" w:qFormat="1"/>
    <w:lsdException w:name="HTML Sample" w:semiHidden="1"/>
    <w:lsdException w:name="HTML Typewriter" w:semiHidden="1"/>
    <w:lsdException w:name="HTML Variable" w:semiHidden="1"/>
    <w:lsdException w:name="Normal Table" w:semiHidden="1"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iPriority="99" w:qFormat="1"/>
    <w:lsdException w:name="Table Grid" w:unhideWhenUsed="0" w:qFormat="1"/>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uiPriority w:val="9"/>
    <w:qFormat/>
    <w:pPr>
      <w:keepNext/>
      <w:keepLines/>
      <w:spacing w:before="280" w:after="290" w:line="372" w:lineRule="auto"/>
      <w:outlineLvl w:val="4"/>
    </w:pPr>
    <w:rPr>
      <w:b/>
      <w:sz w:val="28"/>
    </w:rPr>
  </w:style>
  <w:style w:type="paragraph" w:styleId="6">
    <w:name w:val="heading 6"/>
    <w:basedOn w:val="a"/>
    <w:next w:val="a"/>
    <w:uiPriority w:val="9"/>
    <w:qFormat/>
    <w:pPr>
      <w:keepNext/>
      <w:keepLines/>
      <w:spacing w:before="240" w:after="64" w:line="317" w:lineRule="auto"/>
      <w:outlineLvl w:val="5"/>
    </w:pPr>
    <w:rPr>
      <w:rFonts w:ascii="Arial" w:eastAsia="黑体" w:hAnsi="Arial"/>
      <w:b/>
      <w:sz w:val="24"/>
    </w:rPr>
  </w:style>
  <w:style w:type="paragraph" w:styleId="7">
    <w:name w:val="heading 7"/>
    <w:basedOn w:val="a"/>
    <w:next w:val="a"/>
    <w:uiPriority w:val="9"/>
    <w:qFormat/>
    <w:pPr>
      <w:keepNext/>
      <w:keepLines/>
      <w:spacing w:before="240" w:after="64" w:line="317" w:lineRule="auto"/>
      <w:outlineLvl w:val="6"/>
    </w:pPr>
    <w:rPr>
      <w:b/>
      <w:sz w:val="24"/>
    </w:rPr>
  </w:style>
  <w:style w:type="paragraph" w:styleId="8">
    <w:name w:val="heading 8"/>
    <w:basedOn w:val="a"/>
    <w:next w:val="a"/>
    <w:uiPriority w:val="9"/>
    <w:qFormat/>
    <w:pPr>
      <w:keepNext/>
      <w:keepLines/>
      <w:spacing w:before="240" w:after="64" w:line="317" w:lineRule="auto"/>
      <w:outlineLvl w:val="7"/>
    </w:pPr>
    <w:rPr>
      <w:rFonts w:ascii="Arial" w:eastAsia="黑体" w:hAnsi="Arial"/>
      <w:sz w:val="24"/>
    </w:rPr>
  </w:style>
  <w:style w:type="paragraph" w:styleId="9">
    <w:name w:val="heading 9"/>
    <w:basedOn w:val="a"/>
    <w:next w:val="a"/>
    <w:uiPriority w:val="9"/>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ascii="Times New Roman" w:hAnsi="Times New Roman"/>
      <w:szCs w:val="20"/>
    </w:rPr>
  </w:style>
  <w:style w:type="paragraph" w:styleId="a4">
    <w:name w:val="annotation text"/>
    <w:basedOn w:val="a"/>
    <w:link w:val="Char1"/>
    <w:unhideWhenUsed/>
    <w:qFormat/>
    <w:pPr>
      <w:jc w:val="left"/>
    </w:pPr>
  </w:style>
  <w:style w:type="paragraph" w:styleId="a5">
    <w:name w:val="Body Text"/>
    <w:basedOn w:val="a"/>
    <w:link w:val="Char0"/>
    <w:qFormat/>
    <w:pPr>
      <w:spacing w:line="360" w:lineRule="auto"/>
    </w:pPr>
    <w:rPr>
      <w:b/>
      <w:bCs/>
      <w:sz w:val="24"/>
    </w:rPr>
  </w:style>
  <w:style w:type="paragraph" w:styleId="a6">
    <w:name w:val="Body Text Indent"/>
    <w:basedOn w:val="a"/>
    <w:link w:val="Char2"/>
    <w:qFormat/>
    <w:pPr>
      <w:spacing w:after="120"/>
      <w:ind w:leftChars="200" w:left="420"/>
    </w:pPr>
    <w:rPr>
      <w:rFonts w:ascii="Times New Roman" w:hAnsi="Times New Roman"/>
      <w:szCs w:val="24"/>
    </w:rPr>
  </w:style>
  <w:style w:type="paragraph" w:styleId="a7">
    <w:name w:val="Plain Text"/>
    <w:basedOn w:val="a"/>
    <w:link w:val="Char20"/>
    <w:qFormat/>
    <w:rPr>
      <w:rFonts w:ascii="宋体" w:hAnsi="Courier New"/>
      <w:kern w:val="0"/>
      <w:sz w:val="20"/>
      <w:szCs w:val="21"/>
    </w:rPr>
  </w:style>
  <w:style w:type="paragraph" w:styleId="a8">
    <w:name w:val="Balloon Text"/>
    <w:basedOn w:val="a"/>
    <w:link w:val="Char3"/>
    <w:uiPriority w:val="99"/>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qFormat/>
    <w:pPr>
      <w:spacing w:after="120"/>
      <w:ind w:leftChars="200" w:left="420"/>
    </w:pPr>
    <w:rPr>
      <w:rFonts w:ascii="Times New Roman" w:hAnsi="Times New Roman"/>
      <w:sz w:val="16"/>
      <w:szCs w:val="16"/>
    </w:rPr>
  </w:style>
  <w:style w:type="paragraph" w:styleId="20">
    <w:name w:val="toc 2"/>
    <w:basedOn w:val="a"/>
    <w:next w:val="a"/>
    <w:uiPriority w:val="39"/>
    <w:qFormat/>
    <w:pPr>
      <w:tabs>
        <w:tab w:val="left" w:pos="1080"/>
        <w:tab w:val="right" w:leader="dot" w:pos="9540"/>
        <w:tab w:val="right" w:leader="dot" w:pos="9628"/>
      </w:tabs>
      <w:ind w:leftChars="150" w:left="150" w:rightChars="-34" w:right="-34"/>
      <w:jc w:val="left"/>
    </w:pPr>
    <w:rPr>
      <w:rFonts w:ascii="Times New Roman" w:hAnsi="Times New Roman"/>
      <w:smallCaps/>
      <w:sz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b">
    <w:name w:val="Normal (Web)"/>
    <w:basedOn w:val="a"/>
    <w:link w:val="Char6"/>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Char7"/>
    <w:qFormat/>
    <w:pPr>
      <w:spacing w:before="240" w:after="60"/>
      <w:jc w:val="center"/>
      <w:outlineLvl w:val="0"/>
    </w:pPr>
    <w:rPr>
      <w:rFonts w:ascii="Cambria" w:hAnsi="Cambria"/>
      <w:b/>
      <w:bCs/>
      <w:kern w:val="0"/>
      <w:sz w:val="32"/>
      <w:szCs w:val="32"/>
    </w:rPr>
  </w:style>
  <w:style w:type="paragraph" w:styleId="ad">
    <w:name w:val="annotation subject"/>
    <w:basedOn w:val="a4"/>
    <w:next w:val="a4"/>
    <w:link w:val="Char8"/>
    <w:uiPriority w:val="99"/>
    <w:unhideWhenUsed/>
    <w:qFormat/>
    <w:rPr>
      <w:b/>
      <w:bCs/>
    </w:rPr>
  </w:style>
  <w:style w:type="paragraph" w:styleId="ae">
    <w:name w:val="Body Text First Indent"/>
    <w:basedOn w:val="a5"/>
    <w:link w:val="Char9"/>
    <w:semiHidden/>
    <w:unhideWhenUsed/>
    <w:qFormat/>
    <w:pPr>
      <w:spacing w:after="120" w:line="240" w:lineRule="auto"/>
      <w:ind w:firstLineChars="100" w:firstLine="420"/>
    </w:pPr>
    <w:rPr>
      <w:b w:val="0"/>
      <w:bCs w:val="0"/>
      <w:sz w:val="21"/>
    </w:rPr>
  </w:style>
  <w:style w:type="table" w:styleId="af">
    <w:name w:val="Table Grid"/>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FollowedHyperlink"/>
    <w:uiPriority w:val="99"/>
    <w:unhideWhenUsed/>
    <w:qFormat/>
    <w:rPr>
      <w:color w:val="800080"/>
      <w:u w:val="single"/>
    </w:rPr>
  </w:style>
  <w:style w:type="character" w:styleId="af2">
    <w:name w:val="Hyperlink"/>
    <w:uiPriority w:val="99"/>
    <w:unhideWhenUsed/>
    <w:qFormat/>
    <w:rPr>
      <w:color w:val="0000FF"/>
      <w:u w:val="single"/>
    </w:rPr>
  </w:style>
  <w:style w:type="character" w:styleId="af3">
    <w:name w:val="annotation reference"/>
    <w:unhideWhenUsed/>
    <w:qFormat/>
    <w:rPr>
      <w:sz w:val="21"/>
      <w:szCs w:val="21"/>
    </w:rPr>
  </w:style>
  <w:style w:type="character" w:customStyle="1" w:styleId="Char1">
    <w:name w:val="批注文字 Char1"/>
    <w:link w:val="a4"/>
    <w:uiPriority w:val="99"/>
    <w:qFormat/>
    <w:rPr>
      <w:kern w:val="2"/>
      <w:sz w:val="21"/>
      <w:szCs w:val="22"/>
    </w:rPr>
  </w:style>
  <w:style w:type="character" w:customStyle="1" w:styleId="10">
    <w:name w:val="批注文字 字符1"/>
    <w:uiPriority w:val="99"/>
    <w:qFormat/>
  </w:style>
  <w:style w:type="character" w:customStyle="1" w:styleId="Char5">
    <w:name w:val="页眉 Char"/>
    <w:link w:val="aa"/>
    <w:uiPriority w:val="99"/>
    <w:qFormat/>
    <w:rPr>
      <w:kern w:val="2"/>
      <w:sz w:val="18"/>
      <w:szCs w:val="18"/>
    </w:rPr>
  </w:style>
  <w:style w:type="character" w:customStyle="1" w:styleId="Char">
    <w:name w:val="正文缩进 Char"/>
    <w:link w:val="a3"/>
    <w:qFormat/>
    <w:locked/>
    <w:rPr>
      <w:rFonts w:ascii="Times New Roman" w:hAnsi="Times New Roman"/>
      <w:kern w:val="2"/>
      <w:sz w:val="21"/>
    </w:rPr>
  </w:style>
  <w:style w:type="character" w:customStyle="1" w:styleId="3Char0">
    <w:name w:val="正文文本缩进 3 Char"/>
    <w:link w:val="30"/>
    <w:qFormat/>
    <w:rPr>
      <w:rFonts w:ascii="Times New Roman" w:hAnsi="Times New Roman"/>
      <w:kern w:val="2"/>
      <w:sz w:val="16"/>
      <w:szCs w:val="16"/>
    </w:rPr>
  </w:style>
  <w:style w:type="character" w:customStyle="1" w:styleId="Chara">
    <w:name w:val="列出段落 Char"/>
    <w:uiPriority w:val="34"/>
    <w:qFormat/>
  </w:style>
  <w:style w:type="character" w:customStyle="1" w:styleId="Char8">
    <w:name w:val="批注主题 Char"/>
    <w:link w:val="ad"/>
    <w:uiPriority w:val="99"/>
    <w:semiHidden/>
    <w:qFormat/>
    <w:rPr>
      <w:b/>
      <w:bCs/>
      <w:kern w:val="2"/>
      <w:sz w:val="21"/>
      <w:szCs w:val="22"/>
    </w:rPr>
  </w:style>
  <w:style w:type="character" w:customStyle="1" w:styleId="ListParagraphChar">
    <w:name w:val="List Paragraph Char"/>
    <w:link w:val="11"/>
    <w:uiPriority w:val="34"/>
    <w:qFormat/>
    <w:locked/>
    <w:rPr>
      <w:kern w:val="2"/>
      <w:sz w:val="21"/>
      <w:szCs w:val="24"/>
    </w:rPr>
  </w:style>
  <w:style w:type="paragraph" w:customStyle="1" w:styleId="11">
    <w:name w:val="列出段落1"/>
    <w:basedOn w:val="a"/>
    <w:link w:val="ListParagraphChar"/>
    <w:uiPriority w:val="34"/>
    <w:qFormat/>
    <w:pPr>
      <w:ind w:firstLineChars="200" w:firstLine="420"/>
    </w:pPr>
    <w:rPr>
      <w:szCs w:val="24"/>
    </w:rPr>
  </w:style>
  <w:style w:type="character" w:customStyle="1" w:styleId="12">
    <w:name w:val="列表段落 字符1"/>
    <w:uiPriority w:val="34"/>
    <w:qFormat/>
  </w:style>
  <w:style w:type="character" w:customStyle="1" w:styleId="Char4">
    <w:name w:val="页脚 Char"/>
    <w:link w:val="a9"/>
    <w:uiPriority w:val="99"/>
    <w:qFormat/>
    <w:rPr>
      <w:kern w:val="2"/>
      <w:sz w:val="18"/>
      <w:szCs w:val="18"/>
    </w:rPr>
  </w:style>
  <w:style w:type="character" w:customStyle="1" w:styleId="Char20">
    <w:name w:val="纯文本 Char2"/>
    <w:link w:val="a7"/>
    <w:qFormat/>
    <w:rPr>
      <w:rFonts w:ascii="宋体" w:hAnsi="Courier New"/>
      <w:szCs w:val="21"/>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qFormat/>
    <w:rPr>
      <w:rFonts w:ascii="Cambria" w:hAnsi="Cambria"/>
      <w:b/>
      <w:bCs/>
      <w:kern w:val="2"/>
      <w:sz w:val="32"/>
      <w:szCs w:val="32"/>
    </w:rPr>
  </w:style>
  <w:style w:type="character" w:customStyle="1" w:styleId="3Char">
    <w:name w:val="标题 3 Char"/>
    <w:link w:val="3"/>
    <w:uiPriority w:val="9"/>
    <w:semiHidden/>
    <w:qFormat/>
    <w:rPr>
      <w:b/>
      <w:bCs/>
      <w:kern w:val="2"/>
      <w:sz w:val="32"/>
      <w:szCs w:val="32"/>
    </w:rPr>
  </w:style>
  <w:style w:type="character" w:customStyle="1" w:styleId="Char2">
    <w:name w:val="正文文本缩进 Char"/>
    <w:link w:val="a6"/>
    <w:qFormat/>
    <w:rPr>
      <w:rFonts w:ascii="Times New Roman" w:hAnsi="Times New Roman"/>
      <w:kern w:val="2"/>
      <w:sz w:val="21"/>
      <w:szCs w:val="24"/>
    </w:rPr>
  </w:style>
  <w:style w:type="character" w:customStyle="1" w:styleId="Char3">
    <w:name w:val="批注框文本 Char"/>
    <w:link w:val="a8"/>
    <w:uiPriority w:val="99"/>
    <w:semiHidden/>
    <w:qFormat/>
    <w:rPr>
      <w:kern w:val="2"/>
      <w:sz w:val="18"/>
      <w:szCs w:val="18"/>
    </w:rPr>
  </w:style>
  <w:style w:type="character" w:customStyle="1" w:styleId="Char6">
    <w:name w:val="普通(网站) Char"/>
    <w:link w:val="ab"/>
    <w:uiPriority w:val="99"/>
    <w:qFormat/>
    <w:rPr>
      <w:rFonts w:ascii="宋体" w:hAnsi="宋体" w:cs="宋体"/>
      <w:sz w:val="24"/>
      <w:szCs w:val="24"/>
    </w:rPr>
  </w:style>
  <w:style w:type="character" w:customStyle="1" w:styleId="Char7">
    <w:name w:val="标题 Char"/>
    <w:link w:val="ac"/>
    <w:qFormat/>
    <w:rPr>
      <w:rFonts w:ascii="Cambria" w:eastAsia="宋体" w:hAnsi="Cambria" w:cs="Times New Roman"/>
      <w:b/>
      <w:bCs/>
      <w:sz w:val="32"/>
      <w:szCs w:val="32"/>
    </w:rPr>
  </w:style>
  <w:style w:type="character" w:customStyle="1" w:styleId="Char10">
    <w:name w:val="纯文本 Char1"/>
    <w:qFormat/>
    <w:rPr>
      <w:rFonts w:ascii="宋体" w:eastAsia="宋体" w:hAnsi="Courier New" w:cs="Times New Roman"/>
      <w:kern w:val="0"/>
      <w:sz w:val="20"/>
      <w:szCs w:val="21"/>
    </w:rPr>
  </w:style>
  <w:style w:type="character" w:customStyle="1" w:styleId="af4">
    <w:name w:val="列表段落 字符"/>
    <w:link w:val="13"/>
    <w:uiPriority w:val="34"/>
    <w:qFormat/>
    <w:rPr>
      <w:kern w:val="2"/>
      <w:sz w:val="21"/>
      <w:szCs w:val="22"/>
    </w:rPr>
  </w:style>
  <w:style w:type="paragraph" w:customStyle="1" w:styleId="13">
    <w:name w:val="列表段落1"/>
    <w:basedOn w:val="a"/>
    <w:link w:val="af4"/>
    <w:uiPriority w:val="34"/>
    <w:qFormat/>
    <w:pPr>
      <w:ind w:firstLineChars="200" w:firstLine="420"/>
    </w:pPr>
  </w:style>
  <w:style w:type="character" w:customStyle="1" w:styleId="font171">
    <w:name w:val="font171"/>
    <w:qFormat/>
    <w:rPr>
      <w:rFonts w:ascii="宋体" w:eastAsia="宋体" w:hAnsi="宋体" w:cs="宋体" w:hint="eastAsia"/>
      <w:color w:val="339966"/>
      <w:sz w:val="20"/>
      <w:szCs w:val="20"/>
      <w:u w:val="none"/>
    </w:rPr>
  </w:style>
  <w:style w:type="character" w:customStyle="1" w:styleId="Charb">
    <w:name w:val="纯文本 Char"/>
    <w:qFormat/>
    <w:rPr>
      <w:rFonts w:ascii="宋体" w:hAnsi="Courier New" w:cs="Courier New"/>
      <w:kern w:val="2"/>
      <w:sz w:val="21"/>
      <w:szCs w:val="21"/>
    </w:rPr>
  </w:style>
  <w:style w:type="character" w:customStyle="1" w:styleId="Charc">
    <w:name w:val="批注文字 Char"/>
    <w:qFormat/>
    <w:rPr>
      <w:rFonts w:ascii="Times New Roman" w:eastAsia="宋体" w:hAnsi="Times New Roman" w:cs="Times New Roman"/>
      <w:kern w:val="0"/>
      <w:sz w:val="20"/>
      <w:szCs w:val="20"/>
    </w:rPr>
  </w:style>
  <w:style w:type="character" w:customStyle="1" w:styleId="14">
    <w:name w:val="纯文本 字符1"/>
    <w:qFormat/>
    <w:rPr>
      <w:rFonts w:ascii="宋体" w:eastAsia="宋体" w:hAnsi="Courier New" w:cs="Courier New"/>
      <w:szCs w:val="21"/>
    </w:rPr>
  </w:style>
  <w:style w:type="paragraph" w:customStyle="1" w:styleId="Style121">
    <w:name w:val="_Style 121"/>
    <w:basedOn w:val="a"/>
    <w:next w:val="13"/>
    <w:uiPriority w:val="34"/>
    <w:qFormat/>
    <w:pPr>
      <w:ind w:firstLineChars="200" w:firstLine="420"/>
    </w:pPr>
  </w:style>
  <w:style w:type="paragraph" w:customStyle="1" w:styleId="50">
    <w:name w:val="样式5"/>
    <w:basedOn w:val="a"/>
    <w:next w:val="8"/>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Style3">
    <w:name w:val="_Style 3"/>
    <w:qFormat/>
    <w:pPr>
      <w:widowControl w:val="0"/>
      <w:jc w:val="both"/>
    </w:pPr>
    <w:rPr>
      <w:rFonts w:ascii="Times New Roman" w:hAnsi="Times New Roman" w:cs="Times New Roman"/>
      <w:kern w:val="2"/>
      <w:sz w:val="21"/>
      <w:szCs w:val="22"/>
    </w:rPr>
  </w:style>
  <w:style w:type="paragraph" w:customStyle="1" w:styleId="21">
    <w:name w:val="修订2"/>
    <w:uiPriority w:val="99"/>
    <w:semiHidden/>
    <w:qFormat/>
    <w:rPr>
      <w:rFonts w:cs="Times New Roman"/>
      <w:kern w:val="2"/>
      <w:sz w:val="21"/>
      <w:szCs w:val="22"/>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5">
    <w:name w:val="修订1"/>
    <w:uiPriority w:val="99"/>
    <w:semiHidden/>
    <w:qFormat/>
    <w:rPr>
      <w:rFonts w:cs="Times New Roman"/>
      <w:kern w:val="2"/>
      <w:sz w:val="21"/>
      <w:szCs w:val="22"/>
    </w:rPr>
  </w:style>
  <w:style w:type="paragraph" w:customStyle="1" w:styleId="22">
    <w:name w:val="列表段落2"/>
    <w:basedOn w:val="a"/>
    <w:uiPriority w:val="99"/>
    <w:qFormat/>
    <w:pPr>
      <w:ind w:firstLineChars="200" w:firstLine="42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af5">
    <w:name w:val="文档正文"/>
    <w:basedOn w:val="a"/>
    <w:qFormat/>
    <w:pPr>
      <w:autoSpaceDE w:val="0"/>
      <w:autoSpaceDN w:val="0"/>
      <w:adjustRightInd w:val="0"/>
      <w:spacing w:line="460" w:lineRule="exact"/>
      <w:ind w:firstLine="567"/>
      <w:jc w:val="left"/>
      <w:textAlignment w:val="baseline"/>
    </w:pPr>
    <w:rPr>
      <w:rFonts w:ascii="Arial" w:eastAsia="Droid Sans Fallback" w:hAnsi="Arial" w:cs="Droid Sans Fallback"/>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80">
    <w:name w:val="样式8"/>
    <w:basedOn w:val="a"/>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110">
    <w:name w:val="列表段落11"/>
    <w:basedOn w:val="a"/>
    <w:uiPriority w:val="34"/>
    <w:qFormat/>
    <w:pPr>
      <w:ind w:firstLineChars="200" w:firstLine="420"/>
    </w:pPr>
  </w:style>
  <w:style w:type="paragraph" w:customStyle="1" w:styleId="40">
    <w:name w:val="正文_4"/>
    <w:qFormat/>
    <w:rPr>
      <w:rFonts w:ascii="Times New Roman" w:hAnsi="Times New Roman" w:cs="Times New Roman"/>
      <w:sz w:val="21"/>
    </w:rPr>
  </w:style>
  <w:style w:type="paragraph" w:customStyle="1" w:styleId="af6">
    <w:name w:val="样式"/>
    <w:uiPriority w:val="99"/>
    <w:qFormat/>
    <w:pPr>
      <w:widowControl w:val="0"/>
      <w:autoSpaceDE w:val="0"/>
      <w:autoSpaceDN w:val="0"/>
      <w:adjustRightInd w:val="0"/>
    </w:pPr>
    <w:rPr>
      <w:rFonts w:ascii="Times New Roman" w:hAnsi="Times New Roman" w:cs="Times New Roman"/>
      <w:sz w:val="24"/>
    </w:rPr>
  </w:style>
  <w:style w:type="paragraph" w:customStyle="1" w:styleId="00">
    <w:name w:val="纯文本_0_0"/>
    <w:basedOn w:val="40"/>
    <w:unhideWhenUsed/>
    <w:qFormat/>
    <w:rPr>
      <w:rFonts w:ascii="宋体" w:hAnsi="Courier New"/>
      <w:sz w:val="20"/>
      <w:szCs w:val="21"/>
    </w:rPr>
  </w:style>
  <w:style w:type="paragraph" w:customStyle="1" w:styleId="60">
    <w:name w:val="样式6"/>
    <w:basedOn w:val="a"/>
    <w:next w:val="9"/>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af7">
    <w:name w:val="图"/>
    <w:basedOn w:val="a"/>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41">
    <w:name w:val="修订4"/>
    <w:uiPriority w:val="99"/>
    <w:semiHidden/>
    <w:qFormat/>
    <w:rPr>
      <w:rFonts w:cs="Times New Roman"/>
      <w:kern w:val="2"/>
      <w:sz w:val="21"/>
      <w:szCs w:val="22"/>
    </w:rPr>
  </w:style>
  <w:style w:type="paragraph" w:customStyle="1" w:styleId="Style32">
    <w:name w:val="_Style 32"/>
    <w:basedOn w:val="a"/>
    <w:next w:val="a"/>
    <w:qFormat/>
    <w:pPr>
      <w:pBdr>
        <w:bottom w:val="single" w:sz="6" w:space="1" w:color="auto"/>
      </w:pBdr>
      <w:jc w:val="center"/>
    </w:pPr>
    <w:rPr>
      <w:rFonts w:ascii="Arial"/>
      <w:vanish/>
      <w:sz w:val="16"/>
    </w:rPr>
  </w:style>
  <w:style w:type="paragraph" w:customStyle="1" w:styleId="70">
    <w:name w:val="样式7"/>
    <w:basedOn w:val="a"/>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31">
    <w:name w:val="列表段落3"/>
    <w:basedOn w:val="a"/>
    <w:uiPriority w:val="34"/>
    <w:qFormat/>
    <w:pPr>
      <w:ind w:firstLineChars="200" w:firstLine="420"/>
    </w:pPr>
  </w:style>
  <w:style w:type="paragraph" w:customStyle="1" w:styleId="TableParagraph">
    <w:name w:val="Table Paragraph"/>
    <w:basedOn w:val="a"/>
    <w:uiPriority w:val="1"/>
    <w:qFormat/>
    <w:rPr>
      <w:rFonts w:ascii="宋体" w:hAnsi="宋体" w:cs="宋体"/>
      <w:szCs w:val="24"/>
      <w:lang w:val="zh-CN" w:bidi="zh-CN"/>
    </w:rPr>
  </w:style>
  <w:style w:type="paragraph" w:customStyle="1" w:styleId="32">
    <w:name w:val="样式3"/>
    <w:basedOn w:val="a"/>
    <w:next w:val="6"/>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Style51">
    <w:name w:val="_Style 51"/>
    <w:basedOn w:val="a"/>
    <w:next w:val="13"/>
    <w:uiPriority w:val="34"/>
    <w:qFormat/>
    <w:pPr>
      <w:ind w:firstLineChars="200" w:firstLine="420"/>
    </w:pPr>
    <w:rPr>
      <w:rFonts w:ascii="Times New Roman" w:hAnsi="Times New Roman"/>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qFormat/>
    <w:pPr>
      <w:widowControl/>
    </w:pPr>
    <w:rPr>
      <w:rFonts w:ascii="Times New Roman" w:hAnsi="Times New Roman"/>
      <w:kern w:val="0"/>
      <w:szCs w:val="21"/>
    </w:rPr>
  </w:style>
  <w:style w:type="paragraph" w:customStyle="1" w:styleId="23">
    <w:name w:val="样式2"/>
    <w:basedOn w:val="5"/>
    <w:next w:val="a"/>
    <w:qFormat/>
    <w:pPr>
      <w:tabs>
        <w:tab w:val="left" w:pos="420"/>
      </w:tabs>
      <w:autoSpaceDE w:val="0"/>
      <w:autoSpaceDN w:val="0"/>
      <w:adjustRightInd w:val="0"/>
      <w:spacing w:line="360" w:lineRule="auto"/>
      <w:ind w:left="420" w:hanging="420"/>
      <w:jc w:val="left"/>
    </w:pPr>
    <w:rPr>
      <w:rFonts w:ascii="宋体" w:hAnsi="宋体" w:hint="eastAsia"/>
    </w:rPr>
  </w:style>
  <w:style w:type="paragraph" w:customStyle="1" w:styleId="xl65">
    <w:name w:val="xl65"/>
    <w:basedOn w:val="a"/>
    <w:qFormat/>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qFormat/>
    <w:pPr>
      <w:widowControl/>
      <w:spacing w:before="100" w:beforeAutospacing="1" w:after="100" w:afterAutospacing="1"/>
      <w:jc w:val="center"/>
    </w:pPr>
    <w:rPr>
      <w:rFonts w:ascii="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33">
    <w:name w:val="修订3"/>
    <w:uiPriority w:val="99"/>
    <w:semiHidden/>
    <w:qFormat/>
    <w:rPr>
      <w:rFonts w:cs="Times New Roman"/>
      <w:kern w:val="2"/>
      <w:sz w:val="21"/>
      <w:szCs w:val="22"/>
    </w:rPr>
  </w:style>
  <w:style w:type="paragraph" w:customStyle="1" w:styleId="51">
    <w:name w:val="修订5"/>
    <w:uiPriority w:val="99"/>
    <w:semiHidden/>
    <w:qFormat/>
    <w:rPr>
      <w:rFonts w:cs="Times New Roman"/>
      <w:kern w:val="2"/>
      <w:sz w:val="21"/>
      <w:szCs w:val="22"/>
    </w:rPr>
  </w:style>
  <w:style w:type="paragraph" w:customStyle="1" w:styleId="42">
    <w:name w:val="样式4"/>
    <w:basedOn w:val="a"/>
    <w:next w:val="7"/>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16">
    <w:name w:val="样式1"/>
    <w:basedOn w:val="a"/>
    <w:qFormat/>
    <w:pPr>
      <w:tabs>
        <w:tab w:val="left" w:pos="420"/>
      </w:tabs>
      <w:autoSpaceDE w:val="0"/>
      <w:autoSpaceDN w:val="0"/>
      <w:adjustRightInd w:val="0"/>
      <w:ind w:left="420" w:hanging="420"/>
      <w:jc w:val="left"/>
    </w:pPr>
    <w:rPr>
      <w:rFonts w:ascii="宋体" w:hAnsi="宋体" w:hint="eastAsia"/>
      <w:b/>
    </w:rPr>
  </w:style>
  <w:style w:type="paragraph" w:customStyle="1" w:styleId="61">
    <w:name w:val="修订6"/>
    <w:uiPriority w:val="99"/>
    <w:unhideWhenUsed/>
    <w:qFormat/>
    <w:rPr>
      <w:rFonts w:cs="Times New Roman"/>
      <w:kern w:val="2"/>
      <w:sz w:val="21"/>
      <w:szCs w:val="22"/>
    </w:rPr>
  </w:style>
  <w:style w:type="paragraph" w:styleId="af8">
    <w:name w:val="List Paragraph"/>
    <w:basedOn w:val="a"/>
    <w:uiPriority w:val="34"/>
    <w:unhideWhenUsed/>
    <w:qFormat/>
    <w:pPr>
      <w:ind w:firstLineChars="200" w:firstLine="420"/>
    </w:pPr>
  </w:style>
  <w:style w:type="paragraph" w:customStyle="1" w:styleId="71">
    <w:name w:val="修订7"/>
    <w:hidden/>
    <w:uiPriority w:val="99"/>
    <w:semiHidden/>
    <w:qFormat/>
    <w:rPr>
      <w:rFonts w:cs="Times New Roman"/>
      <w:kern w:val="2"/>
      <w:sz w:val="21"/>
      <w:szCs w:val="2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table" w:customStyle="1" w:styleId="17">
    <w:name w:val="网格型1"/>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表格文字"/>
    <w:basedOn w:val="a"/>
    <w:qFormat/>
    <w:pPr>
      <w:spacing w:before="25" w:after="25"/>
      <w:jc w:val="left"/>
    </w:pPr>
    <w:rPr>
      <w:rFonts w:ascii="Times New Roman" w:hAnsi="Times New Roman"/>
      <w:bCs/>
      <w:spacing w:val="10"/>
      <w:kern w:val="0"/>
      <w:sz w:val="24"/>
      <w:szCs w:val="20"/>
    </w:rPr>
  </w:style>
  <w:style w:type="table" w:customStyle="1" w:styleId="24">
    <w:name w:val="网格型2"/>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文本 Char"/>
    <w:basedOn w:val="a0"/>
    <w:link w:val="a5"/>
    <w:qFormat/>
    <w:rPr>
      <w:rFonts w:cs="Times New Roman"/>
      <w:b/>
      <w:bCs/>
      <w:kern w:val="2"/>
      <w:sz w:val="24"/>
      <w:szCs w:val="22"/>
    </w:rPr>
  </w:style>
  <w:style w:type="character" w:customStyle="1" w:styleId="Char9">
    <w:name w:val="正文首行缩进 Char"/>
    <w:basedOn w:val="Char0"/>
    <w:link w:val="ae"/>
    <w:semiHidden/>
    <w:qFormat/>
    <w:rPr>
      <w:rFonts w:cs="Times New Roman"/>
      <w:b w:val="0"/>
      <w:bCs w:val="0"/>
      <w:kern w:val="2"/>
      <w:sz w:val="21"/>
      <w:szCs w:val="22"/>
    </w:rPr>
  </w:style>
  <w:style w:type="character" w:customStyle="1" w:styleId="HTMLChar">
    <w:name w:val="HTML 预设格式 Char"/>
    <w:basedOn w:val="a0"/>
    <w:link w:val="HTML"/>
    <w:qFormat/>
    <w:rPr>
      <w:rFonts w:ascii="Arial" w:hAnsi="Arial" w:cs="Arial"/>
      <w:sz w:val="21"/>
      <w:szCs w:val="21"/>
    </w:rPr>
  </w:style>
  <w:style w:type="character" w:customStyle="1" w:styleId="NormalCharacter">
    <w:name w:val="NormalCharacter"/>
    <w:qFormat/>
    <w:rPr>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1341</Words>
  <Characters>7649</Characters>
  <Application>Microsoft Office Word</Application>
  <DocSecurity>0</DocSecurity>
  <Lines>63</Lines>
  <Paragraphs>17</Paragraphs>
  <ScaleCrop>false</ScaleCrop>
  <Company>Microsoft</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竞价文件</dc:title>
  <dc:creator>用户</dc:creator>
  <cp:lastModifiedBy>云采链</cp:lastModifiedBy>
  <cp:revision>2</cp:revision>
  <cp:lastPrinted>2022-11-29T16:49:00Z</cp:lastPrinted>
  <dcterms:created xsi:type="dcterms:W3CDTF">2023-12-29T08:44:00Z</dcterms:created>
  <dcterms:modified xsi:type="dcterms:W3CDTF">2023-12-29T08:44:00Z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26F71C7F2BB14D8287138D654AB9F3D4</vt:lpwstr>
  </property>
</Properties>
</file>